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CAFD5" w14:textId="77777777" w:rsidR="001F6A9F" w:rsidRPr="001F6A9F" w:rsidRDefault="001F6A9F" w:rsidP="001F6A9F">
      <w:pPr>
        <w:tabs>
          <w:tab w:val="left" w:pos="3840"/>
        </w:tabs>
        <w:spacing w:after="0" w:line="240" w:lineRule="auto"/>
        <w:ind w:left="708" w:hanging="708"/>
        <w:rPr>
          <w:rFonts w:ascii="Verdana" w:eastAsia="Times New Roman" w:hAnsi="Verdana" w:cs="Times New Roman"/>
        </w:rPr>
      </w:pPr>
      <w:r w:rsidRPr="001F6A9F">
        <w:rPr>
          <w:rFonts w:ascii="Verdana" w:eastAsia="Times New Roman" w:hAnsi="Verdana" w:cs="Times New Roman"/>
        </w:rPr>
        <w:tab/>
      </w:r>
    </w:p>
    <w:p w14:paraId="46C2420A" w14:textId="77777777" w:rsidR="001F6A9F" w:rsidRPr="001F6A9F" w:rsidRDefault="001F6A9F" w:rsidP="001F6A9F">
      <w:pPr>
        <w:spacing w:after="0" w:line="240" w:lineRule="auto"/>
        <w:rPr>
          <w:rFonts w:ascii="Tahoma" w:eastAsia="Times New Roman" w:hAnsi="Tahoma" w:cs="Times New Roman"/>
          <w:szCs w:val="24"/>
        </w:rPr>
      </w:pPr>
    </w:p>
    <w:tbl>
      <w:tblPr>
        <w:tblW w:w="8758" w:type="dxa"/>
        <w:tblInd w:w="108" w:type="dxa"/>
        <w:tblLook w:val="04A0" w:firstRow="1" w:lastRow="0" w:firstColumn="1" w:lastColumn="0" w:noHBand="0" w:noVBand="1"/>
      </w:tblPr>
      <w:tblGrid>
        <w:gridCol w:w="2564"/>
        <w:gridCol w:w="2983"/>
        <w:gridCol w:w="3211"/>
      </w:tblGrid>
      <w:tr w:rsidR="001F6A9F" w:rsidRPr="001F6A9F" w14:paraId="6E10DD9B" w14:textId="77777777" w:rsidTr="001F6A9F">
        <w:trPr>
          <w:trHeight w:val="835"/>
        </w:trPr>
        <w:tc>
          <w:tcPr>
            <w:tcW w:w="2564" w:type="dxa"/>
          </w:tcPr>
          <w:p w14:paraId="256C544C" w14:textId="77777777" w:rsidR="001F6A9F" w:rsidRPr="001F6A9F" w:rsidRDefault="001F6A9F" w:rsidP="001F6A9F">
            <w:pPr>
              <w:keepNext/>
              <w:keepLines/>
              <w:spacing w:after="0" w:line="220" w:lineRule="atLeast"/>
              <w:rPr>
                <w:rFonts w:ascii="Arial Black" w:eastAsia="Batang" w:hAnsi="Arial Black" w:cs="Times New Roman"/>
                <w:spacing w:val="-25"/>
                <w:kern w:val="28"/>
                <w:sz w:val="24"/>
                <w:szCs w:val="24"/>
                <w:highlight w:val="yellow"/>
                <w:lang w:eastAsia="en-US"/>
              </w:rPr>
            </w:pPr>
          </w:p>
          <w:p w14:paraId="47EAB935" w14:textId="77777777" w:rsidR="001F6A9F" w:rsidRPr="001F6A9F" w:rsidRDefault="001F6A9F" w:rsidP="001F6A9F">
            <w:pPr>
              <w:spacing w:after="0" w:line="240" w:lineRule="auto"/>
              <w:rPr>
                <w:rFonts w:ascii="Tahoma" w:eastAsia="Times New Roman" w:hAnsi="Tahoma" w:cs="Times New Roman"/>
                <w:sz w:val="24"/>
                <w:szCs w:val="24"/>
                <w:highlight w:val="yellow"/>
                <w:lang w:eastAsia="en-US"/>
              </w:rPr>
            </w:pPr>
            <w:r w:rsidRPr="001F6A9F">
              <w:rPr>
                <w:rFonts w:ascii="Tahoma" w:eastAsia="Times New Roman" w:hAnsi="Tahoma" w:cs="Times New Roman"/>
                <w:noProof/>
                <w:szCs w:val="24"/>
              </w:rPr>
              <w:drawing>
                <wp:inline distT="0" distB="0" distL="0" distR="0" wp14:anchorId="45B483A7" wp14:editId="392B697F">
                  <wp:extent cx="1409700" cy="977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cstate="print">
                            <a:extLst>
                              <a:ext uri="{28A0092B-C50C-407E-A947-70E740481C1C}">
                                <a14:useLocalDpi xmlns:a14="http://schemas.microsoft.com/office/drawing/2010/main" val="0"/>
                              </a:ext>
                            </a:extLst>
                          </a:blip>
                          <a:srcRect l="7649" t="6752" r="11873"/>
                          <a:stretch>
                            <a:fillRect/>
                          </a:stretch>
                        </pic:blipFill>
                        <pic:spPr bwMode="auto">
                          <a:xfrm>
                            <a:off x="0" y="0"/>
                            <a:ext cx="1409700" cy="977900"/>
                          </a:xfrm>
                          <a:prstGeom prst="rect">
                            <a:avLst/>
                          </a:prstGeom>
                          <a:noFill/>
                          <a:ln>
                            <a:noFill/>
                          </a:ln>
                        </pic:spPr>
                      </pic:pic>
                    </a:graphicData>
                  </a:graphic>
                </wp:inline>
              </w:drawing>
            </w:r>
          </w:p>
        </w:tc>
        <w:tc>
          <w:tcPr>
            <w:tcW w:w="2983" w:type="dxa"/>
          </w:tcPr>
          <w:p w14:paraId="12CFF8AE" w14:textId="77777777" w:rsidR="001F6A9F" w:rsidRPr="001F6A9F" w:rsidRDefault="001F6A9F" w:rsidP="001F6A9F">
            <w:pPr>
              <w:keepNext/>
              <w:keepLines/>
              <w:spacing w:after="0" w:line="220" w:lineRule="atLeast"/>
              <w:rPr>
                <w:rFonts w:ascii="Arial Black" w:eastAsia="Batang" w:hAnsi="Arial Black" w:cs="Times New Roman"/>
                <w:color w:val="0070C0"/>
                <w:spacing w:val="-25"/>
                <w:kern w:val="28"/>
                <w:sz w:val="32"/>
                <w:szCs w:val="20"/>
                <w:lang w:eastAsia="en-US"/>
              </w:rPr>
            </w:pPr>
            <w:r w:rsidRPr="001F6A9F">
              <w:rPr>
                <w:rFonts w:ascii="Arial Black" w:eastAsia="Batang" w:hAnsi="Arial Black" w:cs="Times New Roman"/>
                <w:color w:val="0070C0"/>
                <w:spacing w:val="-25"/>
                <w:kern w:val="28"/>
                <w:sz w:val="32"/>
                <w:szCs w:val="20"/>
                <w:lang w:eastAsia="en-US"/>
              </w:rPr>
              <w:t>ASOCIACIÓN ESPAÑOLA DE FUNDACIONES</w:t>
            </w:r>
          </w:p>
          <w:p w14:paraId="4F83D731" w14:textId="77777777" w:rsidR="001F6A9F" w:rsidRPr="001F6A9F" w:rsidRDefault="001F6A9F" w:rsidP="001F6A9F">
            <w:pPr>
              <w:keepLines/>
              <w:tabs>
                <w:tab w:val="left" w:pos="2160"/>
              </w:tabs>
              <w:spacing w:after="0" w:line="160" w:lineRule="atLeast"/>
              <w:rPr>
                <w:rFonts w:ascii="Arial" w:eastAsia="Batang" w:hAnsi="Arial" w:cs="Times New Roman"/>
                <w:b/>
                <w:sz w:val="14"/>
                <w:szCs w:val="20"/>
                <w:highlight w:val="yellow"/>
                <w:lang w:eastAsia="en-US"/>
              </w:rPr>
            </w:pPr>
            <w:r w:rsidRPr="001F6A9F">
              <w:rPr>
                <w:rFonts w:ascii="Arial" w:eastAsia="Batang" w:hAnsi="Arial" w:cs="Times New Roman"/>
                <w:b/>
                <w:sz w:val="24"/>
                <w:szCs w:val="24"/>
                <w:lang w:eastAsia="en-US"/>
              </w:rPr>
              <w:t>Servicio de Asesoría Jurídica y Fiscal</w:t>
            </w:r>
            <w:r w:rsidRPr="001F6A9F">
              <w:rPr>
                <w:rFonts w:ascii="Arial" w:eastAsia="Batang" w:hAnsi="Arial" w:cs="Times New Roman"/>
                <w:b/>
                <w:sz w:val="14"/>
                <w:szCs w:val="20"/>
                <w:lang w:eastAsia="en-US"/>
              </w:rPr>
              <w:br/>
            </w:r>
            <w:r w:rsidRPr="001F6A9F">
              <w:rPr>
                <w:rFonts w:ascii="Arial" w:eastAsia="Batang" w:hAnsi="Arial" w:cs="Times New Roman"/>
                <w:b/>
                <w:sz w:val="14"/>
                <w:szCs w:val="20"/>
                <w:highlight w:val="yellow"/>
                <w:lang w:eastAsia="en-US"/>
              </w:rPr>
              <w:t xml:space="preserve"> </w:t>
            </w:r>
          </w:p>
          <w:p w14:paraId="0FE3648C" w14:textId="77777777" w:rsidR="001F6A9F" w:rsidRPr="001F6A9F" w:rsidRDefault="001F6A9F" w:rsidP="001F6A9F">
            <w:pPr>
              <w:keepLines/>
              <w:tabs>
                <w:tab w:val="left" w:pos="2160"/>
              </w:tabs>
              <w:spacing w:after="0" w:line="160" w:lineRule="atLeast"/>
              <w:rPr>
                <w:rFonts w:ascii="Arial" w:eastAsia="Batang" w:hAnsi="Arial" w:cs="Times New Roman"/>
                <w:sz w:val="14"/>
                <w:szCs w:val="20"/>
                <w:highlight w:val="yellow"/>
                <w:lang w:eastAsia="en-US"/>
              </w:rPr>
            </w:pPr>
          </w:p>
        </w:tc>
        <w:tc>
          <w:tcPr>
            <w:tcW w:w="3211" w:type="dxa"/>
            <w:hideMark/>
          </w:tcPr>
          <w:p w14:paraId="2194F7FF" w14:textId="60063F32" w:rsidR="001F6A9F" w:rsidRPr="001F6A9F" w:rsidRDefault="001F6A9F" w:rsidP="001F6A9F">
            <w:pPr>
              <w:spacing w:after="0" w:line="240" w:lineRule="auto"/>
              <w:rPr>
                <w:rFonts w:ascii="Verdana" w:eastAsia="Times New Roman" w:hAnsi="Verdana" w:cs="Times New Roman"/>
                <w:sz w:val="20"/>
                <w:szCs w:val="20"/>
              </w:rPr>
            </w:pPr>
            <w:r w:rsidRPr="001F6A9F">
              <w:rPr>
                <w:rFonts w:ascii="Tahoma" w:eastAsia="Times New Roman" w:hAnsi="Tahoma" w:cs="Times New Roman"/>
                <w:szCs w:val="24"/>
              </w:rPr>
              <w:br/>
            </w:r>
            <w:r w:rsidR="007426B6">
              <w:rPr>
                <w:rFonts w:ascii="Verdana" w:eastAsia="Times New Roman" w:hAnsi="Verdana" w:cs="Times New Roman"/>
                <w:sz w:val="20"/>
                <w:szCs w:val="20"/>
              </w:rPr>
              <w:t>C/ Serrano Anguita, 13</w:t>
            </w:r>
          </w:p>
          <w:p w14:paraId="6AFAC0C2" w14:textId="716741A7" w:rsidR="001F6A9F" w:rsidRPr="001F6A9F" w:rsidRDefault="001F6A9F" w:rsidP="001F6A9F">
            <w:pPr>
              <w:spacing w:after="0" w:line="240" w:lineRule="auto"/>
              <w:rPr>
                <w:rFonts w:ascii="Verdana" w:eastAsia="Times New Roman" w:hAnsi="Verdana" w:cs="Times New Roman"/>
                <w:sz w:val="20"/>
                <w:szCs w:val="20"/>
              </w:rPr>
            </w:pPr>
            <w:r w:rsidRPr="001F6A9F">
              <w:rPr>
                <w:rFonts w:ascii="Verdana" w:eastAsia="Times New Roman" w:hAnsi="Verdana" w:cs="Times New Roman"/>
                <w:sz w:val="20"/>
                <w:szCs w:val="20"/>
              </w:rPr>
              <w:t>280</w:t>
            </w:r>
            <w:r w:rsidR="007426B6">
              <w:rPr>
                <w:rFonts w:ascii="Verdana" w:eastAsia="Times New Roman" w:hAnsi="Verdana" w:cs="Times New Roman"/>
                <w:sz w:val="20"/>
                <w:szCs w:val="20"/>
              </w:rPr>
              <w:t>04</w:t>
            </w:r>
            <w:r w:rsidRPr="001F6A9F">
              <w:rPr>
                <w:rFonts w:ascii="Verdana" w:eastAsia="Times New Roman" w:hAnsi="Verdana" w:cs="Times New Roman"/>
                <w:sz w:val="20"/>
                <w:szCs w:val="20"/>
              </w:rPr>
              <w:t xml:space="preserve"> Madrid</w:t>
            </w:r>
          </w:p>
          <w:p w14:paraId="30C1CB7D" w14:textId="77777777" w:rsidR="001F6A9F" w:rsidRPr="001F6A9F" w:rsidRDefault="001F6A9F" w:rsidP="001F6A9F">
            <w:pPr>
              <w:spacing w:after="0" w:line="240" w:lineRule="auto"/>
              <w:rPr>
                <w:rFonts w:ascii="Verdana" w:eastAsia="Times New Roman" w:hAnsi="Verdana" w:cs="Times New Roman"/>
                <w:sz w:val="20"/>
                <w:szCs w:val="20"/>
              </w:rPr>
            </w:pPr>
            <w:r w:rsidRPr="001F6A9F">
              <w:rPr>
                <w:rFonts w:ascii="Verdana" w:eastAsia="Times New Roman" w:hAnsi="Verdana" w:cs="Times New Roman"/>
                <w:sz w:val="20"/>
                <w:szCs w:val="20"/>
              </w:rPr>
              <w:t>Tel.: 91 310 63 09</w:t>
            </w:r>
          </w:p>
          <w:p w14:paraId="71FA97DB" w14:textId="0A109D03" w:rsidR="001F6A9F" w:rsidRPr="001F6A9F" w:rsidRDefault="006240D6" w:rsidP="001F6A9F">
            <w:pPr>
              <w:spacing w:after="0" w:line="240" w:lineRule="auto"/>
              <w:rPr>
                <w:rFonts w:ascii="Verdana" w:eastAsia="Times New Roman" w:hAnsi="Verdana" w:cs="Times New Roman"/>
                <w:sz w:val="20"/>
                <w:szCs w:val="20"/>
              </w:rPr>
            </w:pPr>
            <w:hyperlink r:id="rId10" w:history="1">
              <w:r w:rsidR="007426B6" w:rsidRPr="00360E00">
                <w:rPr>
                  <w:rStyle w:val="Hipervnculo"/>
                  <w:rFonts w:ascii="Verdana" w:eastAsia="Times New Roman" w:hAnsi="Verdana" w:cs="Times New Roman"/>
                  <w:sz w:val="20"/>
                  <w:szCs w:val="20"/>
                </w:rPr>
                <w:t>info@fundaciones.org</w:t>
              </w:r>
            </w:hyperlink>
          </w:p>
          <w:p w14:paraId="35A09F6D" w14:textId="77777777" w:rsidR="001F6A9F" w:rsidRPr="001F6A9F" w:rsidRDefault="006240D6" w:rsidP="001F6A9F">
            <w:pPr>
              <w:spacing w:after="0" w:line="240" w:lineRule="auto"/>
              <w:rPr>
                <w:rFonts w:ascii="Tahoma" w:eastAsia="Times New Roman" w:hAnsi="Tahoma" w:cs="Times New Roman"/>
                <w:sz w:val="24"/>
                <w:szCs w:val="24"/>
              </w:rPr>
            </w:pPr>
            <w:hyperlink r:id="rId11" w:history="1">
              <w:r w:rsidR="001F6A9F" w:rsidRPr="001F6A9F">
                <w:rPr>
                  <w:rFonts w:ascii="Verdana" w:eastAsia="Times New Roman" w:hAnsi="Verdana" w:cs="Times New Roman"/>
                  <w:color w:val="0000FF"/>
                  <w:sz w:val="20"/>
                  <w:szCs w:val="20"/>
                  <w:u w:val="single"/>
                </w:rPr>
                <w:t>www.fundaciones.org</w:t>
              </w:r>
            </w:hyperlink>
            <w:r w:rsidR="001F6A9F" w:rsidRPr="001F6A9F">
              <w:rPr>
                <w:rFonts w:ascii="Tahoma" w:eastAsia="Times New Roman" w:hAnsi="Tahoma" w:cs="Times New Roman"/>
                <w:szCs w:val="24"/>
              </w:rPr>
              <w:br/>
            </w:r>
          </w:p>
        </w:tc>
      </w:tr>
    </w:tbl>
    <w:p w14:paraId="18126851" w14:textId="77777777" w:rsidR="001F6A9F" w:rsidRPr="001F6A9F" w:rsidRDefault="001F6A9F" w:rsidP="001F6A9F">
      <w:pPr>
        <w:spacing w:after="0" w:line="240" w:lineRule="auto"/>
        <w:rPr>
          <w:rFonts w:ascii="Times New Roman" w:eastAsia="Times New Roman" w:hAnsi="Times New Roman" w:cs="Times New Roman"/>
          <w:sz w:val="24"/>
          <w:szCs w:val="20"/>
        </w:rPr>
      </w:pPr>
    </w:p>
    <w:p w14:paraId="15389936"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48"/>
          <w:szCs w:val="20"/>
          <w:lang w:val="fr-FR" w:eastAsia="en-US"/>
        </w:rPr>
      </w:pPr>
    </w:p>
    <w:p w14:paraId="375A5F6B"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48"/>
          <w:szCs w:val="20"/>
          <w:lang w:val="fr-FR" w:eastAsia="en-US"/>
        </w:rPr>
      </w:pPr>
    </w:p>
    <w:p w14:paraId="210B6B8F"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56"/>
          <w:szCs w:val="56"/>
          <w:lang w:eastAsia="en-US"/>
        </w:rPr>
      </w:pPr>
    </w:p>
    <w:p w14:paraId="4E29FEB3"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1F3B7A"/>
          <w:spacing w:val="-30"/>
          <w:kern w:val="28"/>
          <w:sz w:val="56"/>
          <w:szCs w:val="56"/>
          <w:lang w:eastAsia="en-US"/>
        </w:rPr>
      </w:pPr>
    </w:p>
    <w:p w14:paraId="3C1D0A3F" w14:textId="77777777" w:rsidR="001F6A9F" w:rsidRPr="001F6A9F" w:rsidRDefault="001F6A9F" w:rsidP="001F6A9F">
      <w:pPr>
        <w:keepNext/>
        <w:keepLines/>
        <w:pBdr>
          <w:top w:val="single" w:sz="6" w:space="24" w:color="auto"/>
        </w:pBdr>
        <w:spacing w:after="0" w:line="480" w:lineRule="atLeast"/>
        <w:ind w:left="835" w:right="835"/>
        <w:jc w:val="center"/>
        <w:rPr>
          <w:rFonts w:ascii="Arial" w:eastAsia="Batang" w:hAnsi="Arial" w:cs="Times New Roman"/>
          <w:color w:val="0070C0"/>
          <w:spacing w:val="-30"/>
          <w:kern w:val="28"/>
          <w:sz w:val="56"/>
          <w:szCs w:val="56"/>
          <w:lang w:eastAsia="en-US"/>
        </w:rPr>
      </w:pPr>
      <w:r w:rsidRPr="001F6A9F">
        <w:rPr>
          <w:rFonts w:ascii="Arial" w:eastAsia="Batang" w:hAnsi="Arial" w:cs="Times New Roman"/>
          <w:color w:val="0070C0"/>
          <w:spacing w:val="-30"/>
          <w:kern w:val="28"/>
          <w:sz w:val="56"/>
          <w:szCs w:val="56"/>
          <w:lang w:eastAsia="en-US"/>
        </w:rPr>
        <w:t>Modelo de Estatutos</w:t>
      </w:r>
    </w:p>
    <w:p w14:paraId="411ED7F9" w14:textId="77777777" w:rsidR="001F6A9F" w:rsidRPr="001F6A9F" w:rsidRDefault="001F6A9F" w:rsidP="001F6A9F">
      <w:pPr>
        <w:spacing w:after="0" w:line="240" w:lineRule="auto"/>
        <w:jc w:val="center"/>
        <w:rPr>
          <w:rFonts w:ascii="Verdana" w:eastAsia="Times New Roman" w:hAnsi="Verdana" w:cs="Times New Roman"/>
          <w:color w:val="0070C0"/>
        </w:rPr>
      </w:pPr>
    </w:p>
    <w:p w14:paraId="57503110" w14:textId="77777777" w:rsidR="001F6A9F" w:rsidRPr="001F6A9F" w:rsidRDefault="001F6A9F" w:rsidP="001F6A9F">
      <w:pPr>
        <w:spacing w:after="0" w:line="240" w:lineRule="auto"/>
        <w:jc w:val="center"/>
        <w:rPr>
          <w:rFonts w:ascii="Arial" w:eastAsia="Times New Roman" w:hAnsi="Arial" w:cs="Arial"/>
          <w:b/>
          <w:color w:val="1F497D"/>
          <w:sz w:val="24"/>
          <w:szCs w:val="24"/>
        </w:rPr>
      </w:pPr>
      <w:r w:rsidRPr="001F6A9F">
        <w:rPr>
          <w:rFonts w:ascii="Arial" w:eastAsia="Times New Roman" w:hAnsi="Arial" w:cs="Arial"/>
          <w:b/>
          <w:color w:val="0070C0"/>
          <w:sz w:val="24"/>
          <w:szCs w:val="24"/>
        </w:rPr>
        <w:t>(Adaptados a la Ley 50/2002, de 26 de diciembre, de Fundaciones y a la Ley 49/2002, de 23 de diciembre, de Régimen Fiscal de las Entidades sin Fines Lucrativos y de los Incentivos Fiscales al Mecenazgo)</w:t>
      </w:r>
      <w:r w:rsidRPr="001F6A9F">
        <w:rPr>
          <w:rFonts w:ascii="Arial" w:eastAsia="Times New Roman" w:hAnsi="Arial" w:cs="Arial"/>
          <w:b/>
          <w:color w:val="1F497D"/>
          <w:sz w:val="24"/>
          <w:szCs w:val="24"/>
        </w:rPr>
        <w:br w:type="page"/>
      </w:r>
    </w:p>
    <w:p w14:paraId="3A772933" w14:textId="77777777" w:rsidR="001F6A9F" w:rsidRPr="001F6A9F" w:rsidRDefault="001F6A9F" w:rsidP="001F6A9F">
      <w:pPr>
        <w:spacing w:after="0" w:line="240" w:lineRule="auto"/>
        <w:jc w:val="center"/>
        <w:rPr>
          <w:rFonts w:ascii="Verdana" w:eastAsia="Times New Roman" w:hAnsi="Verdana" w:cs="Times New Roman"/>
        </w:rPr>
      </w:pPr>
    </w:p>
    <w:p w14:paraId="08746312"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74095F56" w14:textId="77777777" w:rsidR="001F6A9F" w:rsidRPr="001F6A9F" w:rsidRDefault="001F6A9F" w:rsidP="001F6A9F">
      <w:pPr>
        <w:spacing w:after="0" w:line="240" w:lineRule="auto"/>
        <w:jc w:val="both"/>
        <w:rPr>
          <w:rFonts w:ascii="Verdana" w:eastAsia="Times New Roman" w:hAnsi="Verdana" w:cs="Arial"/>
        </w:rPr>
      </w:pPr>
    </w:p>
    <w:p w14:paraId="269B501E" w14:textId="77777777" w:rsidR="001F6A9F" w:rsidRPr="001F6A9F" w:rsidRDefault="001F6A9F" w:rsidP="001F6A9F">
      <w:pPr>
        <w:spacing w:after="0" w:line="240" w:lineRule="auto"/>
        <w:jc w:val="both"/>
        <w:rPr>
          <w:rFonts w:ascii="Verdana" w:eastAsia="Times New Roman" w:hAnsi="Verdana" w:cs="Arial"/>
        </w:rPr>
      </w:pPr>
    </w:p>
    <w:p w14:paraId="2F5D5BB4" w14:textId="77777777" w:rsidR="001F6A9F" w:rsidRPr="001F6A9F" w:rsidRDefault="001F6A9F" w:rsidP="001F6A9F">
      <w:pPr>
        <w:spacing w:after="0" w:line="240" w:lineRule="auto"/>
        <w:jc w:val="both"/>
        <w:rPr>
          <w:rFonts w:ascii="Verdana" w:eastAsia="Times New Roman" w:hAnsi="Verdana" w:cs="Arial"/>
        </w:rPr>
      </w:pPr>
    </w:p>
    <w:p w14:paraId="2B93C2D6" w14:textId="77777777" w:rsidR="001F6A9F" w:rsidRPr="001F6A9F" w:rsidRDefault="001F6A9F" w:rsidP="001F6A9F">
      <w:pPr>
        <w:spacing w:after="0" w:line="240" w:lineRule="auto"/>
        <w:jc w:val="both"/>
        <w:rPr>
          <w:rFonts w:ascii="Verdana" w:eastAsia="Times New Roman" w:hAnsi="Verdana" w:cs="Arial"/>
        </w:rPr>
      </w:pPr>
    </w:p>
    <w:p w14:paraId="5EA6594B" w14:textId="77777777" w:rsidR="001F6A9F" w:rsidRPr="001F6A9F" w:rsidRDefault="001F6A9F" w:rsidP="001F6A9F">
      <w:pPr>
        <w:spacing w:after="0" w:line="240" w:lineRule="auto"/>
        <w:jc w:val="both"/>
        <w:rPr>
          <w:rFonts w:ascii="Verdana" w:eastAsia="Times New Roman" w:hAnsi="Verdana" w:cs="Arial"/>
        </w:rPr>
      </w:pPr>
    </w:p>
    <w:p w14:paraId="2EBC6C03" w14:textId="77777777" w:rsidR="001F6A9F" w:rsidRPr="001F6A9F" w:rsidRDefault="001F6A9F" w:rsidP="001F6A9F">
      <w:pPr>
        <w:spacing w:after="0" w:line="240" w:lineRule="auto"/>
        <w:jc w:val="both"/>
        <w:rPr>
          <w:rFonts w:ascii="Verdana" w:eastAsia="Times New Roman" w:hAnsi="Verdana" w:cs="Arial"/>
        </w:rPr>
      </w:pPr>
    </w:p>
    <w:p w14:paraId="0D8879CC" w14:textId="77777777" w:rsidR="001F6A9F" w:rsidRPr="001F6A9F" w:rsidRDefault="001F6A9F" w:rsidP="001F6A9F">
      <w:pPr>
        <w:spacing w:after="0" w:line="240" w:lineRule="auto"/>
        <w:jc w:val="both"/>
        <w:rPr>
          <w:rFonts w:ascii="Verdana" w:eastAsia="Times New Roman" w:hAnsi="Verdana" w:cs="Arial"/>
        </w:rPr>
      </w:pPr>
    </w:p>
    <w:p w14:paraId="47B53E42" w14:textId="77777777" w:rsidR="001F6A9F" w:rsidRPr="001F6A9F" w:rsidRDefault="001F6A9F" w:rsidP="001F6A9F">
      <w:pPr>
        <w:spacing w:after="0" w:line="240" w:lineRule="auto"/>
        <w:jc w:val="both"/>
        <w:rPr>
          <w:rFonts w:ascii="Verdana" w:eastAsia="Times New Roman" w:hAnsi="Verdana" w:cs="Arial"/>
        </w:rPr>
      </w:pPr>
    </w:p>
    <w:p w14:paraId="0F2237D5" w14:textId="77777777" w:rsidR="001F6A9F" w:rsidRPr="001F6A9F" w:rsidRDefault="001F6A9F" w:rsidP="001F6A9F">
      <w:pPr>
        <w:spacing w:after="0" w:line="240" w:lineRule="auto"/>
        <w:jc w:val="both"/>
        <w:rPr>
          <w:rFonts w:ascii="Verdana" w:eastAsia="Times New Roman" w:hAnsi="Verdana" w:cs="Arial"/>
        </w:rPr>
      </w:pPr>
    </w:p>
    <w:p w14:paraId="2EC48F4B" w14:textId="77777777" w:rsidR="001F6A9F" w:rsidRPr="001F6A9F" w:rsidRDefault="001F6A9F" w:rsidP="001F6A9F">
      <w:pPr>
        <w:spacing w:after="0" w:line="240" w:lineRule="auto"/>
        <w:jc w:val="both"/>
        <w:rPr>
          <w:rFonts w:ascii="Verdana" w:eastAsia="Times New Roman" w:hAnsi="Verdana" w:cs="Arial"/>
        </w:rPr>
      </w:pPr>
    </w:p>
    <w:p w14:paraId="45B9EA77" w14:textId="77777777" w:rsidR="001F6A9F" w:rsidRPr="001F6A9F" w:rsidRDefault="001F6A9F" w:rsidP="001F6A9F">
      <w:pPr>
        <w:spacing w:after="0" w:line="240" w:lineRule="auto"/>
        <w:jc w:val="both"/>
        <w:rPr>
          <w:rFonts w:ascii="Verdana" w:eastAsia="Times New Roman" w:hAnsi="Verdana" w:cs="Arial"/>
        </w:rPr>
      </w:pPr>
    </w:p>
    <w:p w14:paraId="0864B63E" w14:textId="77777777" w:rsidR="001F6A9F" w:rsidRPr="001F6A9F" w:rsidRDefault="001F6A9F" w:rsidP="001F6A9F">
      <w:pPr>
        <w:spacing w:after="0" w:line="240" w:lineRule="auto"/>
        <w:jc w:val="both"/>
        <w:rPr>
          <w:rFonts w:ascii="Verdana" w:eastAsia="Times New Roman" w:hAnsi="Verdana" w:cs="Arial"/>
        </w:rPr>
      </w:pPr>
    </w:p>
    <w:p w14:paraId="1AB0284A" w14:textId="77777777" w:rsidR="001F6A9F" w:rsidRPr="001F6A9F" w:rsidRDefault="001F6A9F" w:rsidP="001F6A9F">
      <w:pPr>
        <w:spacing w:after="0" w:line="240" w:lineRule="auto"/>
        <w:jc w:val="both"/>
        <w:rPr>
          <w:rFonts w:ascii="Verdana" w:eastAsia="Times New Roman" w:hAnsi="Verdana" w:cs="Arial"/>
        </w:rPr>
      </w:pPr>
    </w:p>
    <w:p w14:paraId="73066876" w14:textId="77777777" w:rsidR="001F6A9F" w:rsidRPr="001F6A9F" w:rsidRDefault="001F6A9F" w:rsidP="001F6A9F">
      <w:pPr>
        <w:spacing w:after="0" w:line="240" w:lineRule="auto"/>
        <w:jc w:val="both"/>
        <w:rPr>
          <w:rFonts w:ascii="Verdana" w:eastAsia="Times New Roman" w:hAnsi="Verdana" w:cs="Arial"/>
        </w:rPr>
      </w:pPr>
    </w:p>
    <w:p w14:paraId="57E25EF1" w14:textId="77777777" w:rsidR="001F6A9F" w:rsidRPr="001F6A9F" w:rsidRDefault="001F6A9F" w:rsidP="001F6A9F">
      <w:pPr>
        <w:spacing w:after="0" w:line="240" w:lineRule="auto"/>
        <w:jc w:val="both"/>
        <w:rPr>
          <w:rFonts w:ascii="Verdana" w:eastAsia="Times New Roman" w:hAnsi="Verdana" w:cs="Arial"/>
        </w:rPr>
      </w:pPr>
    </w:p>
    <w:p w14:paraId="226128EE" w14:textId="77777777" w:rsidR="001F6A9F" w:rsidRPr="001F6A9F" w:rsidRDefault="001F6A9F" w:rsidP="001F6A9F">
      <w:pPr>
        <w:spacing w:after="0" w:line="240" w:lineRule="auto"/>
        <w:jc w:val="both"/>
        <w:rPr>
          <w:rFonts w:ascii="Verdana" w:eastAsia="Times New Roman" w:hAnsi="Verdana" w:cs="Arial"/>
        </w:rPr>
      </w:pPr>
    </w:p>
    <w:p w14:paraId="046C0316" w14:textId="77777777" w:rsidR="001F6A9F" w:rsidRPr="001F6A9F" w:rsidRDefault="001F6A9F" w:rsidP="001F6A9F">
      <w:pPr>
        <w:spacing w:after="0" w:line="240" w:lineRule="auto"/>
        <w:jc w:val="both"/>
        <w:rPr>
          <w:rFonts w:ascii="Verdana" w:eastAsia="Times New Roman" w:hAnsi="Verdana" w:cs="Arial"/>
        </w:rPr>
      </w:pPr>
    </w:p>
    <w:p w14:paraId="3EBF278D" w14:textId="77777777" w:rsidR="001F6A9F" w:rsidRPr="001F6A9F" w:rsidRDefault="001F6A9F" w:rsidP="001F6A9F">
      <w:pPr>
        <w:spacing w:after="0" w:line="240" w:lineRule="auto"/>
        <w:jc w:val="both"/>
        <w:rPr>
          <w:rFonts w:ascii="Verdana" w:eastAsia="Times New Roman" w:hAnsi="Verdana" w:cs="Arial"/>
        </w:rPr>
      </w:pPr>
    </w:p>
    <w:p w14:paraId="465D2DC7" w14:textId="77777777" w:rsidR="001F6A9F" w:rsidRPr="001F6A9F" w:rsidRDefault="001F6A9F" w:rsidP="001F6A9F">
      <w:pPr>
        <w:spacing w:after="0" w:line="240" w:lineRule="auto"/>
        <w:jc w:val="both"/>
        <w:rPr>
          <w:rFonts w:ascii="Verdana" w:eastAsia="Times New Roman" w:hAnsi="Verdana" w:cs="Arial"/>
        </w:rPr>
      </w:pPr>
    </w:p>
    <w:p w14:paraId="7FB21829" w14:textId="77777777" w:rsidR="001F6A9F" w:rsidRPr="001F6A9F" w:rsidRDefault="001F6A9F" w:rsidP="001F6A9F">
      <w:pPr>
        <w:spacing w:after="0" w:line="240" w:lineRule="auto"/>
        <w:jc w:val="both"/>
        <w:rPr>
          <w:rFonts w:ascii="Verdana" w:eastAsia="Times New Roman" w:hAnsi="Verdana" w:cs="Arial"/>
        </w:rPr>
      </w:pPr>
    </w:p>
    <w:p w14:paraId="6E55DA2C" w14:textId="77777777" w:rsidR="001F6A9F" w:rsidRPr="001F6A9F" w:rsidRDefault="001F6A9F" w:rsidP="001F6A9F">
      <w:pPr>
        <w:spacing w:after="0" w:line="240" w:lineRule="auto"/>
        <w:jc w:val="both"/>
        <w:rPr>
          <w:rFonts w:ascii="Verdana" w:eastAsia="Times New Roman" w:hAnsi="Verdana" w:cs="Arial"/>
        </w:rPr>
      </w:pPr>
    </w:p>
    <w:p w14:paraId="6E9FBECC" w14:textId="77777777" w:rsidR="001F6A9F" w:rsidRPr="001F6A9F" w:rsidRDefault="001F6A9F" w:rsidP="001F6A9F">
      <w:pPr>
        <w:spacing w:after="0" w:line="240" w:lineRule="auto"/>
        <w:jc w:val="center"/>
        <w:rPr>
          <w:rFonts w:ascii="Verdana" w:eastAsia="Times New Roman" w:hAnsi="Verdana" w:cs="Times New Roman"/>
          <w:b/>
          <w:sz w:val="24"/>
          <w:szCs w:val="24"/>
        </w:rPr>
      </w:pPr>
      <w:bookmarkStart w:id="0" w:name="_Toc282529529"/>
      <w:bookmarkStart w:id="1" w:name="_Toc283027589"/>
      <w:r>
        <w:rPr>
          <w:rFonts w:ascii="Verdana" w:eastAsia="Times New Roman" w:hAnsi="Verdana" w:cs="Times New Roman"/>
          <w:b/>
          <w:sz w:val="24"/>
          <w:szCs w:val="24"/>
        </w:rPr>
        <w:t>ESTATUTOS DE LA FUNDACIÓN..</w:t>
      </w:r>
      <w:r w:rsidRPr="001F6A9F">
        <w:rPr>
          <w:rFonts w:ascii="Verdana" w:eastAsia="Times New Roman" w:hAnsi="Verdana" w:cs="Times New Roman"/>
          <w:b/>
          <w:sz w:val="24"/>
          <w:szCs w:val="24"/>
        </w:rPr>
        <w:t>.</w:t>
      </w:r>
      <w:bookmarkEnd w:id="0"/>
      <w:bookmarkEnd w:id="1"/>
    </w:p>
    <w:p w14:paraId="016778D9" w14:textId="77777777" w:rsidR="001F6A9F" w:rsidRPr="001F6A9F" w:rsidRDefault="001F6A9F" w:rsidP="001F6A9F">
      <w:pPr>
        <w:spacing w:after="0" w:line="240" w:lineRule="auto"/>
        <w:rPr>
          <w:rFonts w:ascii="Verdana" w:eastAsia="Times New Roman" w:hAnsi="Verdana" w:cs="Times New Roman"/>
          <w:b/>
          <w:sz w:val="24"/>
          <w:szCs w:val="24"/>
        </w:rPr>
      </w:pPr>
    </w:p>
    <w:p w14:paraId="7993BD1F" w14:textId="77777777" w:rsidR="001F6A9F" w:rsidRPr="001F6A9F" w:rsidRDefault="001F6A9F" w:rsidP="001F6A9F">
      <w:pPr>
        <w:spacing w:after="0" w:line="240" w:lineRule="auto"/>
        <w:jc w:val="both"/>
        <w:rPr>
          <w:rFonts w:ascii="Verdana" w:eastAsia="Times New Roman" w:hAnsi="Verdana" w:cs="Arial"/>
        </w:rPr>
      </w:pPr>
    </w:p>
    <w:p w14:paraId="33CB597B" w14:textId="77777777" w:rsidR="001F6A9F" w:rsidRPr="001F6A9F" w:rsidRDefault="001F6A9F" w:rsidP="001F6A9F">
      <w:pPr>
        <w:spacing w:after="0" w:line="240" w:lineRule="auto"/>
        <w:jc w:val="both"/>
        <w:rPr>
          <w:rFonts w:ascii="Verdana" w:eastAsia="Times New Roman" w:hAnsi="Verdana" w:cs="Arial"/>
        </w:rPr>
      </w:pPr>
    </w:p>
    <w:p w14:paraId="1B34956F" w14:textId="77777777" w:rsidR="001F6A9F" w:rsidRPr="001F6A9F" w:rsidRDefault="001F6A9F" w:rsidP="001F6A9F">
      <w:pPr>
        <w:spacing w:after="0" w:line="240" w:lineRule="auto"/>
        <w:jc w:val="both"/>
        <w:rPr>
          <w:rFonts w:ascii="Verdana" w:eastAsia="Times New Roman" w:hAnsi="Verdana" w:cs="Arial"/>
        </w:rPr>
      </w:pPr>
    </w:p>
    <w:p w14:paraId="4B557D51" w14:textId="77777777" w:rsidR="001F6A9F" w:rsidRPr="001F6A9F" w:rsidRDefault="001F6A9F" w:rsidP="001F6A9F">
      <w:pPr>
        <w:spacing w:after="0" w:line="240" w:lineRule="auto"/>
        <w:jc w:val="both"/>
        <w:rPr>
          <w:rFonts w:ascii="Verdana" w:eastAsia="Times New Roman" w:hAnsi="Verdana" w:cs="Arial"/>
        </w:rPr>
      </w:pPr>
    </w:p>
    <w:p w14:paraId="29B57CE5" w14:textId="77777777" w:rsidR="001F6A9F" w:rsidRPr="001F6A9F" w:rsidRDefault="001F6A9F" w:rsidP="001F6A9F">
      <w:pPr>
        <w:spacing w:after="0" w:line="240" w:lineRule="auto"/>
        <w:jc w:val="both"/>
        <w:rPr>
          <w:rFonts w:ascii="Verdana" w:eastAsia="Times New Roman" w:hAnsi="Verdana" w:cs="Arial"/>
        </w:rPr>
      </w:pPr>
    </w:p>
    <w:p w14:paraId="32852952" w14:textId="77777777" w:rsidR="001F6A9F" w:rsidRPr="001F6A9F" w:rsidRDefault="001F6A9F" w:rsidP="001F6A9F">
      <w:pPr>
        <w:spacing w:after="0" w:line="240" w:lineRule="auto"/>
        <w:jc w:val="both"/>
        <w:rPr>
          <w:rFonts w:ascii="Verdana" w:eastAsia="Times New Roman" w:hAnsi="Verdana" w:cs="Arial"/>
        </w:rPr>
      </w:pPr>
    </w:p>
    <w:p w14:paraId="398EF73F" w14:textId="77777777" w:rsidR="001F6A9F" w:rsidRPr="001F6A9F" w:rsidRDefault="001F6A9F" w:rsidP="001F6A9F">
      <w:pPr>
        <w:spacing w:after="0" w:line="240" w:lineRule="auto"/>
        <w:jc w:val="both"/>
        <w:rPr>
          <w:rFonts w:ascii="Verdana" w:eastAsia="Times New Roman" w:hAnsi="Verdana" w:cs="Arial"/>
        </w:rPr>
      </w:pPr>
    </w:p>
    <w:p w14:paraId="3CAFF82A" w14:textId="77777777" w:rsidR="001F6A9F" w:rsidRPr="001F6A9F" w:rsidRDefault="001F6A9F" w:rsidP="001F6A9F">
      <w:pPr>
        <w:spacing w:after="0" w:line="240" w:lineRule="auto"/>
        <w:jc w:val="both"/>
        <w:rPr>
          <w:rFonts w:ascii="Verdana" w:eastAsia="Times New Roman" w:hAnsi="Verdana" w:cs="Arial"/>
        </w:rPr>
      </w:pPr>
    </w:p>
    <w:p w14:paraId="45D039A6"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60407FB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256FF389"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p>
    <w:p w14:paraId="52DE8BC3" w14:textId="77777777" w:rsidR="001F6A9F" w:rsidRPr="001F6A9F" w:rsidRDefault="001F6A9F" w:rsidP="001F6A9F">
      <w:pPr>
        <w:spacing w:after="0" w:line="240" w:lineRule="auto"/>
        <w:jc w:val="both"/>
        <w:rPr>
          <w:rFonts w:ascii="Verdana" w:eastAsia="Times New Roman" w:hAnsi="Verdana" w:cs="Arial"/>
        </w:rPr>
      </w:pPr>
    </w:p>
    <w:p w14:paraId="3EA48C22" w14:textId="77777777" w:rsidR="001F6A9F" w:rsidRPr="001F6A9F" w:rsidRDefault="001F6A9F" w:rsidP="001F6A9F">
      <w:pPr>
        <w:spacing w:after="0" w:line="240" w:lineRule="auto"/>
        <w:jc w:val="both"/>
        <w:rPr>
          <w:rFonts w:ascii="Verdana" w:eastAsia="Times New Roman" w:hAnsi="Verdana" w:cs="Arial"/>
        </w:rPr>
      </w:pPr>
    </w:p>
    <w:p w14:paraId="49A0DB74" w14:textId="77777777" w:rsidR="001F6A9F" w:rsidRPr="001F6A9F" w:rsidRDefault="001F6A9F" w:rsidP="001F6A9F">
      <w:pPr>
        <w:spacing w:after="0" w:line="240" w:lineRule="auto"/>
        <w:jc w:val="both"/>
        <w:rPr>
          <w:rFonts w:ascii="Verdana" w:eastAsia="Times New Roman" w:hAnsi="Verdana" w:cs="Arial"/>
        </w:rPr>
      </w:pPr>
    </w:p>
    <w:p w14:paraId="3B0FC895" w14:textId="77777777" w:rsidR="001F6A9F" w:rsidRPr="001F6A9F" w:rsidRDefault="001F6A9F" w:rsidP="001F6A9F">
      <w:pPr>
        <w:spacing w:after="0" w:line="240" w:lineRule="auto"/>
        <w:jc w:val="both"/>
        <w:rPr>
          <w:rFonts w:ascii="Verdana" w:eastAsia="Times New Roman" w:hAnsi="Verdana" w:cs="Arial"/>
        </w:rPr>
      </w:pPr>
    </w:p>
    <w:p w14:paraId="678ED4FE" w14:textId="77777777" w:rsidR="001F6A9F" w:rsidRPr="001F6A9F" w:rsidRDefault="001F6A9F" w:rsidP="001F6A9F">
      <w:pPr>
        <w:spacing w:after="0" w:line="240" w:lineRule="auto"/>
        <w:jc w:val="both"/>
        <w:rPr>
          <w:rFonts w:ascii="Verdana" w:eastAsia="Times New Roman" w:hAnsi="Verdana" w:cs="Arial"/>
        </w:rPr>
      </w:pPr>
    </w:p>
    <w:p w14:paraId="6D8DFE72" w14:textId="77777777" w:rsidR="001F6A9F" w:rsidRPr="001F6A9F" w:rsidRDefault="001F6A9F" w:rsidP="001F6A9F">
      <w:pPr>
        <w:spacing w:after="0" w:line="240" w:lineRule="auto"/>
        <w:jc w:val="both"/>
        <w:rPr>
          <w:rFonts w:ascii="Verdana" w:eastAsia="Times New Roman" w:hAnsi="Verdana" w:cs="Arial"/>
        </w:rPr>
      </w:pPr>
    </w:p>
    <w:p w14:paraId="7B674403" w14:textId="77777777" w:rsidR="001F6A9F" w:rsidRPr="001F6A9F" w:rsidRDefault="001F6A9F" w:rsidP="001F6A9F">
      <w:pPr>
        <w:spacing w:after="0" w:line="240" w:lineRule="auto"/>
        <w:jc w:val="both"/>
        <w:rPr>
          <w:rFonts w:ascii="Verdana" w:eastAsia="Times New Roman" w:hAnsi="Verdana" w:cs="Arial"/>
        </w:rPr>
      </w:pPr>
    </w:p>
    <w:p w14:paraId="43A916CF" w14:textId="77777777" w:rsidR="001F6A9F" w:rsidRPr="001F6A9F" w:rsidRDefault="001F6A9F" w:rsidP="001F6A9F">
      <w:pPr>
        <w:spacing w:after="0" w:line="240" w:lineRule="auto"/>
        <w:jc w:val="both"/>
        <w:rPr>
          <w:rFonts w:ascii="Verdana" w:eastAsia="Times New Roman" w:hAnsi="Verdana" w:cs="Arial"/>
        </w:rPr>
      </w:pPr>
    </w:p>
    <w:p w14:paraId="48DCD672" w14:textId="77777777" w:rsidR="001F6A9F" w:rsidRPr="001F6A9F" w:rsidRDefault="001F6A9F" w:rsidP="001F6A9F">
      <w:pPr>
        <w:spacing w:after="0" w:line="240" w:lineRule="auto"/>
        <w:jc w:val="both"/>
        <w:rPr>
          <w:rFonts w:ascii="Verdana" w:eastAsia="Times New Roman" w:hAnsi="Verdana" w:cs="Arial"/>
        </w:rPr>
      </w:pPr>
    </w:p>
    <w:p w14:paraId="5B1BA5AF" w14:textId="77777777" w:rsidR="001F6A9F" w:rsidRPr="001F6A9F" w:rsidRDefault="001F6A9F" w:rsidP="001F6A9F">
      <w:pPr>
        <w:spacing w:after="0" w:line="240" w:lineRule="auto"/>
        <w:jc w:val="center"/>
        <w:rPr>
          <w:rFonts w:ascii="Verdana" w:eastAsia="Times New Roman" w:hAnsi="Verdana" w:cs="Times New Roman"/>
          <w:b/>
          <w:szCs w:val="24"/>
        </w:rPr>
      </w:pPr>
    </w:p>
    <w:p w14:paraId="4EB01559" w14:textId="77777777" w:rsidR="001F6A9F" w:rsidRDefault="001F6A9F" w:rsidP="001F6A9F">
      <w:pPr>
        <w:spacing w:after="0" w:line="240" w:lineRule="auto"/>
        <w:jc w:val="center"/>
        <w:rPr>
          <w:rFonts w:ascii="Verdana" w:eastAsia="Times New Roman" w:hAnsi="Verdana" w:cs="Times New Roman"/>
          <w:b/>
          <w:szCs w:val="24"/>
        </w:rPr>
      </w:pPr>
    </w:p>
    <w:p w14:paraId="542FCAF3" w14:textId="77777777" w:rsidR="001F6A9F" w:rsidRDefault="001F6A9F" w:rsidP="001F6A9F">
      <w:pPr>
        <w:spacing w:after="0" w:line="240" w:lineRule="auto"/>
        <w:jc w:val="center"/>
        <w:rPr>
          <w:rFonts w:ascii="Verdana" w:eastAsia="Times New Roman" w:hAnsi="Verdana" w:cs="Times New Roman"/>
          <w:b/>
          <w:szCs w:val="24"/>
        </w:rPr>
      </w:pPr>
    </w:p>
    <w:p w14:paraId="4889C164" w14:textId="77777777" w:rsidR="001F6A9F" w:rsidRDefault="001F6A9F" w:rsidP="001F6A9F">
      <w:pPr>
        <w:spacing w:after="0" w:line="240" w:lineRule="auto"/>
        <w:jc w:val="center"/>
        <w:rPr>
          <w:rFonts w:ascii="Verdana" w:eastAsia="Times New Roman" w:hAnsi="Verdana" w:cs="Times New Roman"/>
          <w:b/>
          <w:szCs w:val="24"/>
        </w:rPr>
      </w:pPr>
    </w:p>
    <w:p w14:paraId="67CCEF7E" w14:textId="77777777" w:rsidR="001F6A9F" w:rsidRPr="001F6A9F" w:rsidRDefault="001F6A9F" w:rsidP="001F6A9F">
      <w:pPr>
        <w:spacing w:after="0" w:line="240" w:lineRule="auto"/>
        <w:jc w:val="center"/>
        <w:rPr>
          <w:rFonts w:ascii="Verdana" w:eastAsia="Times New Roman" w:hAnsi="Verdana" w:cs="Times New Roman"/>
          <w:b/>
          <w:szCs w:val="24"/>
        </w:rPr>
      </w:pPr>
      <w:r w:rsidRPr="001F6A9F">
        <w:rPr>
          <w:rFonts w:ascii="Verdana" w:eastAsia="Times New Roman" w:hAnsi="Verdana" w:cs="Times New Roman"/>
          <w:b/>
          <w:szCs w:val="24"/>
        </w:rPr>
        <w:lastRenderedPageBreak/>
        <w:t>ÍNDICE</w:t>
      </w:r>
    </w:p>
    <w:p w14:paraId="3C0CB0A1" w14:textId="77777777" w:rsidR="001F6A9F" w:rsidRPr="001F6A9F" w:rsidRDefault="001F6A9F" w:rsidP="001F6A9F">
      <w:pPr>
        <w:tabs>
          <w:tab w:val="right" w:leader="dot" w:pos="8789"/>
        </w:tabs>
        <w:spacing w:after="0" w:line="240" w:lineRule="auto"/>
        <w:jc w:val="both"/>
        <w:rPr>
          <w:rFonts w:ascii="Tahoma" w:eastAsia="Times New Roman" w:hAnsi="Tahoma" w:cs="Times New Roman"/>
          <w:b/>
          <w:smallCaps/>
          <w:noProof/>
          <w:sz w:val="24"/>
          <w:szCs w:val="24"/>
        </w:rPr>
      </w:pPr>
    </w:p>
    <w:p w14:paraId="4DE0F3FE" w14:textId="77777777" w:rsidR="001F6A9F" w:rsidRPr="001F6A9F" w:rsidRDefault="001F6A9F" w:rsidP="001F6A9F">
      <w:pPr>
        <w:tabs>
          <w:tab w:val="right" w:leader="dot" w:pos="8789"/>
        </w:tabs>
        <w:spacing w:after="0" w:line="240" w:lineRule="auto"/>
        <w:jc w:val="both"/>
        <w:rPr>
          <w:rFonts w:ascii="Tahoma" w:eastAsia="Times New Roman" w:hAnsi="Tahoma" w:cs="Times New Roman"/>
          <w:b/>
          <w:smallCaps/>
          <w:noProof/>
          <w:sz w:val="24"/>
          <w:szCs w:val="24"/>
        </w:rPr>
      </w:pPr>
    </w:p>
    <w:p w14:paraId="49FD3981" w14:textId="77777777" w:rsidR="001F6A9F" w:rsidRPr="001F6A9F" w:rsidRDefault="001F6A9F" w:rsidP="001F6A9F">
      <w:pPr>
        <w:tabs>
          <w:tab w:val="right" w:leader="dot" w:pos="8789"/>
        </w:tabs>
        <w:spacing w:after="0" w:line="240" w:lineRule="auto"/>
        <w:jc w:val="both"/>
        <w:rPr>
          <w:rFonts w:ascii="Verdana" w:eastAsia="Times New Roman" w:hAnsi="Verdana" w:cs="Times New Roman"/>
          <w:noProof/>
        </w:rPr>
      </w:pPr>
      <w:r w:rsidRPr="001F6A9F">
        <w:rPr>
          <w:rFonts w:ascii="Verdana" w:eastAsia="Times New Roman" w:hAnsi="Verdana" w:cs="Times New Roman"/>
          <w:b/>
          <w:smallCaps/>
          <w:noProof/>
        </w:rPr>
        <w:fldChar w:fldCharType="begin"/>
      </w:r>
      <w:r w:rsidRPr="001F6A9F">
        <w:rPr>
          <w:rFonts w:ascii="Verdana" w:eastAsia="Times New Roman" w:hAnsi="Verdana" w:cs="Times New Roman"/>
          <w:b/>
          <w:smallCaps/>
          <w:noProof/>
        </w:rPr>
        <w:instrText xml:space="preserve"> TOC \o "1-3" \h \z \u </w:instrText>
      </w:r>
      <w:r w:rsidRPr="001F6A9F">
        <w:rPr>
          <w:rFonts w:ascii="Verdana" w:eastAsia="Times New Roman" w:hAnsi="Verdana" w:cs="Times New Roman"/>
          <w:b/>
          <w:smallCaps/>
          <w:noProof/>
        </w:rPr>
        <w:fldChar w:fldCharType="separate"/>
      </w:r>
      <w:hyperlink w:anchor="_Toc295300693" w:history="1">
        <w:r w:rsidRPr="001F6A9F">
          <w:rPr>
            <w:rFonts w:ascii="Verdana" w:eastAsia="Times New Roman" w:hAnsi="Verdana" w:cs="Times New Roman"/>
            <w:b/>
            <w:smallCaps/>
            <w:noProof/>
            <w:color w:val="0000FF"/>
            <w:u w:val="single"/>
          </w:rPr>
          <w:t>CAPÍTULO I. INSTITUCIÓN DE LA FUNDACIÓN</w:t>
        </w:r>
        <w:r w:rsidRPr="001F6A9F">
          <w:rPr>
            <w:rFonts w:ascii="Verdana" w:eastAsia="Times New Roman" w:hAnsi="Verdana" w:cs="Times New Roman"/>
            <w:b/>
            <w:smallCaps/>
            <w:noProof/>
            <w:webHidden/>
          </w:rPr>
          <w:tab/>
        </w:r>
        <w:r w:rsidRPr="001F6A9F">
          <w:rPr>
            <w:rFonts w:ascii="Verdana" w:eastAsia="Times New Roman" w:hAnsi="Verdana" w:cs="Times New Roman"/>
            <w:b/>
            <w:smallCaps/>
            <w:noProof/>
            <w:webHidden/>
          </w:rPr>
          <w:fldChar w:fldCharType="begin"/>
        </w:r>
        <w:r w:rsidRPr="001F6A9F">
          <w:rPr>
            <w:rFonts w:ascii="Verdana" w:eastAsia="Times New Roman" w:hAnsi="Verdana" w:cs="Times New Roman"/>
            <w:b/>
            <w:smallCaps/>
            <w:noProof/>
            <w:webHidden/>
          </w:rPr>
          <w:instrText xml:space="preserve"> PAGEREF _Toc295300693 \h </w:instrText>
        </w:r>
        <w:r w:rsidRPr="001F6A9F">
          <w:rPr>
            <w:rFonts w:ascii="Verdana" w:eastAsia="Times New Roman" w:hAnsi="Verdana" w:cs="Times New Roman"/>
            <w:b/>
            <w:smallCaps/>
            <w:noProof/>
            <w:webHidden/>
          </w:rPr>
        </w:r>
        <w:r w:rsidRPr="001F6A9F">
          <w:rPr>
            <w:rFonts w:ascii="Verdana" w:eastAsia="Times New Roman" w:hAnsi="Verdana" w:cs="Times New Roman"/>
            <w:b/>
            <w:smallCaps/>
            <w:noProof/>
            <w:webHidden/>
          </w:rPr>
          <w:fldChar w:fldCharType="separate"/>
        </w:r>
        <w:r>
          <w:rPr>
            <w:rFonts w:ascii="Verdana" w:eastAsia="Times New Roman" w:hAnsi="Verdana" w:cs="Times New Roman"/>
            <w:b/>
            <w:smallCaps/>
            <w:noProof/>
            <w:webHidden/>
          </w:rPr>
          <w:t>4</w:t>
        </w:r>
        <w:r w:rsidRPr="001F6A9F">
          <w:rPr>
            <w:rFonts w:ascii="Verdana" w:eastAsia="Times New Roman" w:hAnsi="Verdana" w:cs="Times New Roman"/>
            <w:b/>
            <w:smallCaps/>
            <w:noProof/>
            <w:webHidden/>
          </w:rPr>
          <w:fldChar w:fldCharType="end"/>
        </w:r>
      </w:hyperlink>
    </w:p>
    <w:p w14:paraId="1293E8BA"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F53D966"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4" w:history="1">
        <w:r w:rsidR="001F6A9F" w:rsidRPr="001F6A9F">
          <w:rPr>
            <w:rFonts w:ascii="Verdana" w:eastAsia="Times New Roman" w:hAnsi="Verdana" w:cs="Times New Roman"/>
            <w:noProof/>
            <w:color w:val="0000FF"/>
            <w:u w:val="single"/>
          </w:rPr>
          <w:t>Artículo 1.</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Denominación, naturaleza, nacionalidad, ámbito y domicilio.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4</w:t>
        </w:r>
        <w:r w:rsidR="001F6A9F" w:rsidRPr="001F6A9F">
          <w:rPr>
            <w:rFonts w:ascii="Verdana" w:eastAsia="Times New Roman" w:hAnsi="Verdana" w:cs="Times New Roman"/>
            <w:noProof/>
            <w:webHidden/>
          </w:rPr>
          <w:fldChar w:fldCharType="end"/>
        </w:r>
      </w:hyperlink>
    </w:p>
    <w:p w14:paraId="5EC7EFE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5" w:history="1">
        <w:r w:rsidR="001F6A9F" w:rsidRPr="001F6A9F">
          <w:rPr>
            <w:rFonts w:ascii="Verdana" w:eastAsia="Times New Roman" w:hAnsi="Verdana" w:cs="Times New Roman"/>
            <w:noProof/>
            <w:color w:val="0000FF"/>
            <w:u w:val="single"/>
          </w:rPr>
          <w:t>Artículo 2.- Duración.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374A4BB4"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6" w:history="1">
        <w:r w:rsidR="001F6A9F" w:rsidRPr="001F6A9F">
          <w:rPr>
            <w:rFonts w:ascii="Verdana" w:eastAsia="Times New Roman" w:hAnsi="Verdana" w:cs="Times New Roman"/>
            <w:noProof/>
            <w:color w:val="0000FF"/>
            <w:u w:val="single"/>
          </w:rPr>
          <w:t>Artículo 3.-</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Régimen normativo.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3846FE6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7" w:history="1">
        <w:r w:rsidR="001F6A9F" w:rsidRPr="001F6A9F">
          <w:rPr>
            <w:rFonts w:ascii="Verdana" w:eastAsia="Times New Roman" w:hAnsi="Verdana" w:cs="Times New Roman"/>
            <w:noProof/>
            <w:color w:val="0000FF"/>
            <w:u w:val="single"/>
          </w:rPr>
          <w:t>Artículo 4.-</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Personalidad jurídica.</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5</w:t>
        </w:r>
        <w:r w:rsidR="001F6A9F" w:rsidRPr="001F6A9F">
          <w:rPr>
            <w:rFonts w:ascii="Verdana" w:eastAsia="Times New Roman" w:hAnsi="Verdana" w:cs="Times New Roman"/>
            <w:noProof/>
            <w:webHidden/>
          </w:rPr>
          <w:fldChar w:fldCharType="end"/>
        </w:r>
      </w:hyperlink>
    </w:p>
    <w:p w14:paraId="16997561"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1838CF2D"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698" w:history="1">
        <w:r w:rsidR="001F6A9F" w:rsidRPr="001F6A9F">
          <w:rPr>
            <w:rFonts w:ascii="Verdana" w:eastAsia="Times New Roman" w:hAnsi="Verdana" w:cs="Times New Roman"/>
            <w:b/>
            <w:smallCaps/>
            <w:noProof/>
            <w:color w:val="0000FF"/>
            <w:u w:val="single"/>
          </w:rPr>
          <w:t>CAPÍTULO II . OBJETO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_Toc295300698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6</w:t>
        </w:r>
        <w:r w:rsidR="001F6A9F" w:rsidRPr="001F6A9F">
          <w:rPr>
            <w:rFonts w:ascii="Verdana" w:eastAsia="Times New Roman" w:hAnsi="Verdana" w:cs="Times New Roman"/>
            <w:b/>
            <w:smallCaps/>
            <w:noProof/>
            <w:webHidden/>
          </w:rPr>
          <w:fldChar w:fldCharType="end"/>
        </w:r>
      </w:hyperlink>
    </w:p>
    <w:p w14:paraId="5670A905"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3B10FD1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699" w:history="1">
        <w:r w:rsidR="001F6A9F" w:rsidRPr="001F6A9F">
          <w:rPr>
            <w:rFonts w:ascii="Verdana" w:eastAsia="Times New Roman" w:hAnsi="Verdana" w:cs="Times New Roman"/>
            <w:noProof/>
            <w:color w:val="0000FF"/>
            <w:u w:val="single"/>
          </w:rPr>
          <w:t>Artículo 5.-</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Fines y actividades.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_Toc295300699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6</w:t>
        </w:r>
        <w:r w:rsidR="001F6A9F" w:rsidRPr="001F6A9F">
          <w:rPr>
            <w:rFonts w:ascii="Verdana" w:eastAsia="Times New Roman" w:hAnsi="Verdana" w:cs="Times New Roman"/>
            <w:noProof/>
            <w:webHidden/>
          </w:rPr>
          <w:fldChar w:fldCharType="end"/>
        </w:r>
      </w:hyperlink>
    </w:p>
    <w:p w14:paraId="15C9E76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0" w:history="1">
        <w:r w:rsidR="001F6A9F" w:rsidRPr="001F6A9F">
          <w:rPr>
            <w:rFonts w:ascii="Verdana" w:eastAsia="Times New Roman" w:hAnsi="Verdana" w:cs="Times New Roman"/>
            <w:noProof/>
            <w:color w:val="0000FF"/>
            <w:u w:val="single"/>
          </w:rPr>
          <w:t>Artículo 6.-</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Libertad de  actuación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6</w:t>
        </w:r>
        <w:r w:rsidR="001F6A9F" w:rsidRPr="001F6A9F">
          <w:rPr>
            <w:rFonts w:ascii="Verdana" w:eastAsia="Times New Roman" w:hAnsi="Verdana" w:cs="Times New Roman"/>
            <w:noProof/>
            <w:webHidden/>
          </w:rPr>
          <w:fldChar w:fldCharType="end"/>
        </w:r>
      </w:hyperlink>
    </w:p>
    <w:p w14:paraId="7DBFD713"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1" w:history="1">
        <w:r w:rsidR="001F6A9F" w:rsidRPr="001F6A9F">
          <w:rPr>
            <w:rFonts w:ascii="Verdana" w:eastAsia="Times New Roman" w:hAnsi="Verdana" w:cs="Times New Roman"/>
            <w:noProof/>
            <w:color w:val="0000FF"/>
            <w:u w:val="single"/>
          </w:rPr>
          <w:t>Artículo 7.-</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Desarrollo de los fines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43AAE0A0"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0D78232F"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02" w:history="1">
        <w:r w:rsidR="001F6A9F" w:rsidRPr="001F6A9F">
          <w:rPr>
            <w:rFonts w:ascii="Verdana" w:eastAsia="Times New Roman" w:hAnsi="Verdana" w:cs="Times New Roman"/>
            <w:b/>
            <w:smallCaps/>
            <w:noProof/>
            <w:color w:val="0000FF"/>
            <w:u w:val="single"/>
          </w:rPr>
          <w:t>CAPÍTULO III. REGLAS BÁSICAS PARA LA APLICACIÓN DE LOS RECURSOS AL CUMPLIMIENTO DE LOS FINES FUNDACIONALES Y PARA LA DETERMINACIÓN DE LOS BENEFICIARIOS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_Toc295300702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7</w:t>
        </w:r>
        <w:r w:rsidR="001F6A9F" w:rsidRPr="001F6A9F">
          <w:rPr>
            <w:rFonts w:ascii="Verdana" w:eastAsia="Times New Roman" w:hAnsi="Verdana" w:cs="Times New Roman"/>
            <w:b/>
            <w:smallCaps/>
            <w:noProof/>
            <w:webHidden/>
          </w:rPr>
          <w:fldChar w:fldCharType="end"/>
        </w:r>
      </w:hyperlink>
    </w:p>
    <w:p w14:paraId="54EA795F"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23F0D4D"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3" w:history="1">
        <w:r w:rsidR="001F6A9F" w:rsidRPr="001F6A9F">
          <w:rPr>
            <w:rFonts w:ascii="Verdana" w:eastAsia="Times New Roman" w:hAnsi="Verdana" w:cs="Times New Roman"/>
            <w:noProof/>
            <w:color w:val="0000FF"/>
            <w:u w:val="single"/>
          </w:rPr>
          <w:t>Artículo 8.-</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Destino de rentas e ingresos.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07EE0A02"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4" w:history="1">
        <w:r w:rsidR="001F6A9F" w:rsidRPr="001F6A9F">
          <w:rPr>
            <w:rFonts w:ascii="Verdana" w:eastAsia="Times New Roman" w:hAnsi="Verdana" w:cs="Times New Roman"/>
            <w:noProof/>
            <w:color w:val="0000FF"/>
            <w:u w:val="single"/>
          </w:rPr>
          <w:t>Artículo 9.-</w:t>
        </w:r>
        <w:r w:rsidR="001F6A9F" w:rsidRPr="001F6A9F">
          <w:rPr>
            <w:rFonts w:ascii="Verdana" w:eastAsia="Times New Roman" w:hAnsi="Verdana" w:cs="Times New Roman"/>
            <w:noProof/>
          </w:rPr>
          <w:tab/>
        </w:r>
        <w:r w:rsidR="001F6A9F" w:rsidRPr="001F6A9F">
          <w:rPr>
            <w:rFonts w:ascii="Verdana" w:eastAsia="Times New Roman" w:hAnsi="Verdana" w:cs="Times New Roman"/>
            <w:noProof/>
            <w:color w:val="0000FF"/>
            <w:u w:val="single"/>
          </w:rPr>
          <w:t>Inexistencia de la obligación de destinar los recursos a la cobertura de fines por iguales partes.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5202A9B2"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5" w:history="1">
        <w:r w:rsidR="001F6A9F" w:rsidRPr="001F6A9F">
          <w:rPr>
            <w:rFonts w:ascii="Verdana" w:eastAsia="Times New Roman" w:hAnsi="Verdana" w:cs="Times New Roman"/>
            <w:noProof/>
            <w:color w:val="0000FF"/>
            <w:u w:val="single"/>
          </w:rPr>
          <w:t>Artículo 10.- Selección de beneficiarios.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7</w:t>
        </w:r>
        <w:r w:rsidR="001F6A9F" w:rsidRPr="001F6A9F">
          <w:rPr>
            <w:rFonts w:ascii="Verdana" w:eastAsia="Times New Roman" w:hAnsi="Verdana" w:cs="Times New Roman"/>
            <w:noProof/>
            <w:webHidden/>
          </w:rPr>
          <w:fldChar w:fldCharType="end"/>
        </w:r>
      </w:hyperlink>
    </w:p>
    <w:p w14:paraId="4B34E9A1"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6" w:history="1">
        <w:r w:rsidR="001F6A9F" w:rsidRPr="001F6A9F">
          <w:rPr>
            <w:rFonts w:ascii="Verdana" w:eastAsia="Times New Roman" w:hAnsi="Verdana" w:cs="Times New Roman"/>
            <w:noProof/>
            <w:color w:val="0000FF"/>
            <w:u w:val="single"/>
          </w:rPr>
          <w:t>Artículo 11.- Publicidad de las actividades.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7F3A8C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99E5AE4"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07" w:history="1">
        <w:r w:rsidR="001F6A9F" w:rsidRPr="001F6A9F">
          <w:rPr>
            <w:rFonts w:ascii="Verdana" w:eastAsia="Times New Roman" w:hAnsi="Verdana" w:cs="Times New Roman"/>
            <w:b/>
            <w:smallCaps/>
            <w:noProof/>
            <w:color w:val="0000FF"/>
            <w:u w:val="single"/>
          </w:rPr>
          <w:t>CAPÍTULO IV. EL PATRONATO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_Toc295300707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8</w:t>
        </w:r>
        <w:r w:rsidR="001F6A9F" w:rsidRPr="001F6A9F">
          <w:rPr>
            <w:rFonts w:ascii="Verdana" w:eastAsia="Times New Roman" w:hAnsi="Verdana" w:cs="Times New Roman"/>
            <w:b/>
            <w:smallCaps/>
            <w:noProof/>
            <w:webHidden/>
          </w:rPr>
          <w:fldChar w:fldCharType="end"/>
        </w:r>
      </w:hyperlink>
    </w:p>
    <w:p w14:paraId="7B11C80C"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743471C9"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08" w:history="1">
        <w:r w:rsidR="001F6A9F" w:rsidRPr="001F6A9F">
          <w:rPr>
            <w:rFonts w:ascii="Verdana" w:eastAsia="Times New Roman" w:hAnsi="Verdana" w:cs="Times New Roman"/>
            <w:noProof/>
            <w:color w:val="0000FF"/>
            <w:u w:val="single"/>
          </w:rPr>
          <w:t>SECCIÓN PRIMERA. NORMAS GENERALES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1AFE2EEC"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45AD3CD"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09" w:history="1">
        <w:r w:rsidR="001F6A9F" w:rsidRPr="001F6A9F">
          <w:rPr>
            <w:rFonts w:ascii="Verdana" w:eastAsia="Times New Roman" w:hAnsi="Verdana" w:cs="Times New Roman"/>
            <w:noProof/>
            <w:color w:val="0000FF"/>
            <w:u w:val="single"/>
          </w:rPr>
          <w:t>Artículo 12.- Naturaleza del Patronato y carácter del cargo de patrono.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_Toc295300709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B7C1E9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0" w:history="1">
        <w:r w:rsidR="001F6A9F" w:rsidRPr="001F6A9F">
          <w:rPr>
            <w:rFonts w:ascii="Verdana" w:eastAsia="Times New Roman" w:hAnsi="Verdana" w:cs="Times New Roman"/>
            <w:noProof/>
            <w:color w:val="0000FF"/>
            <w:u w:val="single"/>
          </w:rPr>
          <w:t>Artículo 13.- Gratuidad del cargo de patrono y régimen de contratación de los patronos con la Fundación.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73AD51E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5B2BF1B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11" w:history="1">
        <w:r w:rsidR="001F6A9F" w:rsidRPr="001F6A9F">
          <w:rPr>
            <w:rFonts w:ascii="Verdana" w:eastAsia="Times New Roman" w:hAnsi="Verdana" w:cs="Times New Roman"/>
            <w:noProof/>
            <w:color w:val="0000FF"/>
            <w:u w:val="single"/>
          </w:rPr>
          <w:t>SECCIÓN SEGUNDA. EL PATRONATO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3FE501C6"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4F81F247"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2" w:history="1">
        <w:r w:rsidR="001F6A9F" w:rsidRPr="001F6A9F">
          <w:rPr>
            <w:rFonts w:ascii="Verdana" w:eastAsia="Times New Roman" w:hAnsi="Verdana" w:cs="Times New Roman"/>
            <w:noProof/>
            <w:color w:val="0000FF"/>
            <w:u w:val="single"/>
          </w:rPr>
          <w:t>Artículo 14.- Composición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9</w:t>
        </w:r>
        <w:r w:rsidR="001F6A9F" w:rsidRPr="001F6A9F">
          <w:rPr>
            <w:rFonts w:ascii="Verdana" w:eastAsia="Times New Roman" w:hAnsi="Verdana" w:cs="Times New Roman"/>
            <w:noProof/>
            <w:webHidden/>
          </w:rPr>
          <w:fldChar w:fldCharType="end"/>
        </w:r>
      </w:hyperlink>
    </w:p>
    <w:p w14:paraId="47387678"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3" w:history="1">
        <w:r w:rsidR="001F6A9F" w:rsidRPr="001F6A9F">
          <w:rPr>
            <w:rFonts w:ascii="Verdana" w:eastAsia="Times New Roman" w:hAnsi="Verdana" w:cs="Times New Roman"/>
            <w:noProof/>
            <w:color w:val="0000FF"/>
            <w:u w:val="single"/>
          </w:rPr>
          <w:t>Artículo 15.-Reglas para la designación y sustitución de sus miembros.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10</w:t>
        </w:r>
        <w:r w:rsidR="001F6A9F" w:rsidRPr="001F6A9F">
          <w:rPr>
            <w:rFonts w:ascii="Verdana" w:eastAsia="Times New Roman" w:hAnsi="Verdana" w:cs="Times New Roman"/>
            <w:noProof/>
            <w:webHidden/>
          </w:rPr>
          <w:fldChar w:fldCharType="end"/>
        </w:r>
      </w:hyperlink>
    </w:p>
    <w:p w14:paraId="5C25A9EA"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4" w:history="1">
        <w:r w:rsidR="001F6A9F" w:rsidRPr="001F6A9F">
          <w:rPr>
            <w:rFonts w:ascii="Verdana" w:eastAsia="Times New Roman" w:hAnsi="Verdana" w:cs="Times New Roman"/>
            <w:noProof/>
            <w:color w:val="0000FF"/>
            <w:u w:val="single"/>
          </w:rPr>
          <w:t>Artículo 16.- Cargos en el Patronato.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10</w:t>
        </w:r>
        <w:r w:rsidR="001F6A9F" w:rsidRPr="001F6A9F">
          <w:rPr>
            <w:rFonts w:ascii="Verdana" w:eastAsia="Times New Roman" w:hAnsi="Verdana" w:cs="Times New Roman"/>
            <w:noProof/>
            <w:webHidden/>
          </w:rPr>
          <w:fldChar w:fldCharType="end"/>
        </w:r>
      </w:hyperlink>
    </w:p>
    <w:p w14:paraId="2BF46B6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5" w:history="1">
        <w:r w:rsidR="001F6A9F" w:rsidRPr="001F6A9F">
          <w:rPr>
            <w:rFonts w:ascii="Verdana" w:eastAsia="Times New Roman" w:hAnsi="Verdana" w:cs="Times New Roman"/>
            <w:noProof/>
            <w:color w:val="0000FF"/>
            <w:u w:val="single"/>
          </w:rPr>
          <w:t>Artículo 17.- Aceptación de patronos y cargos.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11</w:t>
        </w:r>
        <w:r w:rsidR="001F6A9F" w:rsidRPr="001F6A9F">
          <w:rPr>
            <w:rFonts w:ascii="Verdana" w:eastAsia="Times New Roman" w:hAnsi="Verdana" w:cs="Times New Roman"/>
            <w:noProof/>
            <w:webHidden/>
          </w:rPr>
          <w:fldChar w:fldCharType="end"/>
        </w:r>
      </w:hyperlink>
    </w:p>
    <w:p w14:paraId="5AC9D9E9"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6" w:history="1">
        <w:r w:rsidR="001F6A9F" w:rsidRPr="001F6A9F">
          <w:rPr>
            <w:rFonts w:ascii="Verdana" w:eastAsia="Times New Roman" w:hAnsi="Verdana" w:cs="Times New Roman"/>
            <w:noProof/>
            <w:color w:val="0000FF"/>
            <w:u w:val="single"/>
          </w:rPr>
          <w:t>Artículo 18.- Cese de los patronos.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12</w:t>
        </w:r>
        <w:r w:rsidR="001F6A9F" w:rsidRPr="001F6A9F">
          <w:rPr>
            <w:rFonts w:ascii="Verdana" w:eastAsia="Times New Roman" w:hAnsi="Verdana" w:cs="Times New Roman"/>
            <w:noProof/>
            <w:webHidden/>
          </w:rPr>
          <w:fldChar w:fldCharType="end"/>
        </w:r>
      </w:hyperlink>
    </w:p>
    <w:p w14:paraId="0CB9AB0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7" w:history="1">
        <w:r w:rsidR="001F6A9F" w:rsidRPr="001F6A9F">
          <w:rPr>
            <w:rFonts w:ascii="Verdana" w:eastAsia="Times New Roman" w:hAnsi="Verdana" w:cs="Times New Roman"/>
            <w:noProof/>
            <w:color w:val="0000FF"/>
            <w:u w:val="single"/>
          </w:rPr>
          <w:t>Artículo 19.- Competencia.</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12</w:t>
        </w:r>
        <w:r w:rsidR="001F6A9F" w:rsidRPr="001F6A9F">
          <w:rPr>
            <w:rFonts w:ascii="Verdana" w:eastAsia="Times New Roman" w:hAnsi="Verdana" w:cs="Times New Roman"/>
            <w:noProof/>
            <w:webHidden/>
          </w:rPr>
          <w:fldChar w:fldCharType="end"/>
        </w:r>
      </w:hyperlink>
    </w:p>
    <w:p w14:paraId="49E29D7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18" w:history="1">
        <w:r w:rsidR="001F6A9F" w:rsidRPr="001F6A9F">
          <w:rPr>
            <w:rFonts w:ascii="Verdana" w:eastAsia="Times New Roman" w:hAnsi="Verdana" w:cs="Times New Roman"/>
            <w:noProof/>
            <w:color w:val="0000FF"/>
            <w:u w:val="single"/>
          </w:rPr>
          <w:t>Artículo 20.- Reuniones y adopción de acuerdos.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15</w:t>
        </w:r>
        <w:r w:rsidR="001F6A9F" w:rsidRPr="001F6A9F">
          <w:rPr>
            <w:rFonts w:ascii="Verdana" w:eastAsia="Times New Roman" w:hAnsi="Verdana" w:cs="Times New Roman"/>
            <w:noProof/>
            <w:webHidden/>
          </w:rPr>
          <w:fldChar w:fldCharType="end"/>
        </w:r>
      </w:hyperlink>
    </w:p>
    <w:p w14:paraId="15BF65A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AAB6A7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19" w:history="1">
        <w:r w:rsidR="001F6A9F" w:rsidRPr="001F6A9F">
          <w:rPr>
            <w:rFonts w:ascii="Verdana" w:eastAsia="Times New Roman" w:hAnsi="Verdana" w:cs="Times New Roman"/>
            <w:noProof/>
            <w:color w:val="0000FF"/>
            <w:u w:val="single"/>
          </w:rPr>
          <w:t>SECCIÓN TERCERA. ÓRGANOS DELEGADOS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_Toc295300719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16</w:t>
        </w:r>
        <w:r w:rsidR="001F6A9F" w:rsidRPr="001F6A9F">
          <w:rPr>
            <w:rFonts w:ascii="Verdana" w:eastAsia="Times New Roman" w:hAnsi="Verdana" w:cs="Times New Roman"/>
            <w:noProof/>
            <w:webHidden/>
          </w:rPr>
          <w:fldChar w:fldCharType="end"/>
        </w:r>
      </w:hyperlink>
    </w:p>
    <w:p w14:paraId="4D205D47"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DA744E8"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0" w:history="1">
        <w:r w:rsidR="001F6A9F" w:rsidRPr="001F6A9F">
          <w:rPr>
            <w:rFonts w:ascii="Verdana" w:eastAsia="Times New Roman" w:hAnsi="Verdana" w:cs="Times New Roman"/>
            <w:noProof/>
            <w:color w:val="0000FF"/>
            <w:u w:val="single"/>
          </w:rPr>
          <w:t>Artículo 21.- Comité Ejecutivo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16</w:t>
        </w:r>
        <w:r w:rsidR="001F6A9F" w:rsidRPr="001F6A9F">
          <w:rPr>
            <w:rFonts w:ascii="Verdana" w:eastAsia="Times New Roman" w:hAnsi="Verdana" w:cs="Times New Roman"/>
            <w:noProof/>
            <w:webHidden/>
          </w:rPr>
          <w:fldChar w:fldCharType="end"/>
        </w:r>
      </w:hyperlink>
    </w:p>
    <w:p w14:paraId="450B697F"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1DB18A8"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1" w:history="1">
        <w:r w:rsidR="001F6A9F" w:rsidRPr="001F6A9F">
          <w:rPr>
            <w:rFonts w:ascii="Verdana" w:eastAsia="Times New Roman" w:hAnsi="Verdana" w:cs="Times New Roman"/>
            <w:noProof/>
            <w:color w:val="0000FF"/>
            <w:u w:val="single"/>
          </w:rPr>
          <w:t>SECCIÓN CUARTA. EL PRESIDENTE</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17</w:t>
        </w:r>
        <w:r w:rsidR="001F6A9F" w:rsidRPr="001F6A9F">
          <w:rPr>
            <w:rFonts w:ascii="Verdana" w:eastAsia="Times New Roman" w:hAnsi="Verdana" w:cs="Times New Roman"/>
            <w:noProof/>
            <w:webHidden/>
          </w:rPr>
          <w:fldChar w:fldCharType="end"/>
        </w:r>
      </w:hyperlink>
    </w:p>
    <w:p w14:paraId="2D4DD7F9"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1E63375D" w14:textId="5BCB361B" w:rsidR="001F6A9F" w:rsidRPr="001F6A9F" w:rsidRDefault="006851DB"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2" w:history="1">
        <w:r w:rsidR="001F6A9F" w:rsidRPr="001F6A9F">
          <w:rPr>
            <w:rFonts w:ascii="Verdana" w:eastAsia="Times New Roman" w:hAnsi="Verdana" w:cs="Times New Roman"/>
            <w:noProof/>
            <w:color w:val="0000FF"/>
            <w:u w:val="single"/>
          </w:rPr>
          <w:t>Artículo 22.-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603D25">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5F4F9E56"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0C7A21E3" w14:textId="64698EFC" w:rsidR="001F6A9F" w:rsidRPr="001F6A9F" w:rsidRDefault="006851DB" w:rsidP="001F6A9F">
      <w:pPr>
        <w:tabs>
          <w:tab w:val="right" w:leader="dot" w:pos="8779"/>
        </w:tabs>
        <w:spacing w:after="0" w:line="240" w:lineRule="auto"/>
        <w:ind w:left="220"/>
        <w:rPr>
          <w:rFonts w:ascii="Verdana" w:eastAsia="Times New Roman" w:hAnsi="Verdana" w:cs="Times New Roman"/>
          <w:noProof/>
        </w:rPr>
      </w:pPr>
      <w:hyperlink w:anchor="_Toc295300723" w:history="1">
        <w:r w:rsidR="001F6A9F" w:rsidRPr="001F6A9F">
          <w:rPr>
            <w:rFonts w:ascii="Verdana" w:eastAsia="Times New Roman" w:hAnsi="Verdana" w:cs="Times New Roman"/>
            <w:noProof/>
            <w:color w:val="0000FF"/>
            <w:u w:val="single"/>
          </w:rPr>
          <w:t>SECCIÓN QUINTA. LOS VICEPRESIDENTES.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_Toc295300723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603D25">
          <w:rPr>
            <w:rFonts w:ascii="Verdana" w:eastAsia="Times New Roman" w:hAnsi="Verdana" w:cs="Times New Roman"/>
            <w:noProof/>
            <w:webHidden/>
          </w:rPr>
          <w:t>8</w:t>
        </w:r>
        <w:r w:rsidR="001F6A9F" w:rsidRPr="001F6A9F">
          <w:rPr>
            <w:rFonts w:ascii="Verdana" w:eastAsia="Times New Roman" w:hAnsi="Verdana" w:cs="Times New Roman"/>
            <w:noProof/>
            <w:webHidden/>
          </w:rPr>
          <w:fldChar w:fldCharType="end"/>
        </w:r>
      </w:hyperlink>
    </w:p>
    <w:p w14:paraId="4472B05F"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7EE4FB1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4" w:history="1">
        <w:r w:rsidR="001F6A9F" w:rsidRPr="001F6A9F">
          <w:rPr>
            <w:rFonts w:ascii="Verdana" w:eastAsia="Times New Roman" w:hAnsi="Verdana" w:cs="Times New Roman"/>
            <w:noProof/>
            <w:color w:val="0000FF"/>
            <w:u w:val="single"/>
          </w:rPr>
          <w:t>Artículo 23.-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31824FC4"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F3AEFF0"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5" w:history="1">
        <w:r w:rsidR="001F6A9F" w:rsidRPr="001F6A9F">
          <w:rPr>
            <w:rFonts w:ascii="Verdana" w:eastAsia="Times New Roman" w:hAnsi="Verdana" w:cs="Times New Roman"/>
            <w:noProof/>
            <w:color w:val="0000FF"/>
            <w:u w:val="single"/>
          </w:rPr>
          <w:t>SECCIÓN SEXTA. EL SECRETARIO Y EL VICESECRETARIO.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_Toc295300725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4313ACF1"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4DE82F9"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6" w:history="1">
        <w:r w:rsidR="001F6A9F" w:rsidRPr="001F6A9F">
          <w:rPr>
            <w:rFonts w:ascii="Verdana" w:eastAsia="Times New Roman" w:hAnsi="Verdana" w:cs="Times New Roman"/>
            <w:noProof/>
            <w:color w:val="0000FF"/>
            <w:u w:val="single"/>
          </w:rPr>
          <w:t>Artículo 24.- Funciones del 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18</w:t>
        </w:r>
        <w:r w:rsidR="001F6A9F" w:rsidRPr="001F6A9F">
          <w:rPr>
            <w:rFonts w:ascii="Verdana" w:eastAsia="Times New Roman" w:hAnsi="Verdana" w:cs="Times New Roman"/>
            <w:noProof/>
            <w:webHidden/>
          </w:rPr>
          <w:fldChar w:fldCharType="end"/>
        </w:r>
      </w:hyperlink>
    </w:p>
    <w:p w14:paraId="47537A1A" w14:textId="13DB053E"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27" w:history="1">
        <w:r w:rsidR="001F6A9F" w:rsidRPr="001F6A9F">
          <w:rPr>
            <w:rFonts w:ascii="Verdana" w:eastAsia="Times New Roman" w:hAnsi="Verdana" w:cs="Times New Roman"/>
            <w:noProof/>
            <w:color w:val="0000FF"/>
            <w:u w:val="single"/>
          </w:rPr>
          <w:t>Artículo 25.- Funciones del Vicesecretario.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688003A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1218C6BB" w14:textId="3DF87820"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28" w:history="1">
        <w:r w:rsidR="001F6A9F" w:rsidRPr="001F6A9F">
          <w:rPr>
            <w:rFonts w:ascii="Verdana" w:eastAsia="Times New Roman" w:hAnsi="Verdana" w:cs="Times New Roman"/>
            <w:b/>
            <w:smallCaps/>
            <w:noProof/>
            <w:color w:val="0000FF"/>
            <w:u w:val="single"/>
          </w:rPr>
          <w:t>CAPÍTULO V. OTROS ÓRGANOS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_Toc295300728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1</w:t>
        </w:r>
        <w:r w:rsidR="001F6A9F" w:rsidRPr="001F6A9F">
          <w:rPr>
            <w:rFonts w:ascii="Verdana" w:eastAsia="Times New Roman" w:hAnsi="Verdana" w:cs="Times New Roman"/>
            <w:b/>
            <w:smallCaps/>
            <w:noProof/>
            <w:webHidden/>
          </w:rPr>
          <w:fldChar w:fldCharType="end"/>
        </w:r>
      </w:hyperlink>
      <w:r w:rsidR="002F1236">
        <w:rPr>
          <w:rFonts w:ascii="Verdana" w:eastAsia="Times New Roman" w:hAnsi="Verdana" w:cs="Times New Roman"/>
          <w:b/>
          <w:smallCaps/>
          <w:noProof/>
        </w:rPr>
        <w:t>9</w:t>
      </w:r>
    </w:p>
    <w:p w14:paraId="5B8CBC17"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4118951F" w14:textId="2BED8596"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29" w:history="1">
        <w:r w:rsidR="001F6A9F" w:rsidRPr="001F6A9F">
          <w:rPr>
            <w:rFonts w:ascii="Verdana" w:eastAsia="Times New Roman" w:hAnsi="Verdana" w:cs="Times New Roman"/>
            <w:noProof/>
            <w:color w:val="0000FF"/>
            <w:u w:val="single"/>
          </w:rPr>
          <w:t>SECCIÓN PRIMERA. EL DIRECTOR.</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_Toc295300729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671DAD23"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7888009C" w14:textId="6F93E410"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0" w:history="1">
        <w:r w:rsidR="001F6A9F" w:rsidRPr="001F6A9F">
          <w:rPr>
            <w:rFonts w:ascii="Verdana" w:eastAsia="Times New Roman" w:hAnsi="Verdana" w:cs="Times New Roman"/>
            <w:noProof/>
            <w:color w:val="0000FF"/>
            <w:u w:val="single"/>
          </w:rPr>
          <w:t>Artículo 26.- Nombramiento y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9</w:t>
      </w:r>
    </w:p>
    <w:p w14:paraId="148C6C44" w14:textId="77777777" w:rsidR="001F6A9F" w:rsidRPr="001F6A9F" w:rsidRDefault="001F6A9F" w:rsidP="001F6A9F">
      <w:pPr>
        <w:tabs>
          <w:tab w:val="right" w:leader="dot" w:pos="8779"/>
        </w:tabs>
        <w:spacing w:after="0" w:line="240" w:lineRule="auto"/>
        <w:ind w:left="220"/>
        <w:rPr>
          <w:rFonts w:ascii="Verdana" w:eastAsia="Times New Roman" w:hAnsi="Verdana" w:cs="Times New Roman"/>
          <w:noProof/>
          <w:color w:val="0000FF"/>
          <w:u w:val="single"/>
        </w:rPr>
      </w:pPr>
    </w:p>
    <w:p w14:paraId="6A222F76" w14:textId="77777777" w:rsidR="001F6A9F" w:rsidRPr="001F6A9F" w:rsidRDefault="006240D6" w:rsidP="001F6A9F">
      <w:pPr>
        <w:tabs>
          <w:tab w:val="right" w:leader="dot" w:pos="8779"/>
        </w:tabs>
        <w:spacing w:after="0" w:line="240" w:lineRule="auto"/>
        <w:ind w:left="220"/>
        <w:rPr>
          <w:rFonts w:ascii="Verdana" w:eastAsia="Times New Roman" w:hAnsi="Verdana" w:cs="Times New Roman"/>
          <w:noProof/>
        </w:rPr>
      </w:pPr>
      <w:hyperlink w:anchor="_Toc295300731" w:history="1">
        <w:r w:rsidR="001F6A9F" w:rsidRPr="001F6A9F">
          <w:rPr>
            <w:rFonts w:ascii="Verdana" w:eastAsia="Times New Roman" w:hAnsi="Verdana" w:cs="Times New Roman"/>
            <w:noProof/>
            <w:color w:val="0000FF"/>
            <w:u w:val="single"/>
          </w:rPr>
          <w:t>SECCIÓN SEGUNDA. EL CONSEJO ASESOR.</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_Toc295300731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19</w:t>
        </w:r>
        <w:r w:rsidR="001F6A9F" w:rsidRPr="001F6A9F">
          <w:rPr>
            <w:rFonts w:ascii="Verdana" w:eastAsia="Times New Roman" w:hAnsi="Verdana" w:cs="Times New Roman"/>
            <w:noProof/>
            <w:webHidden/>
          </w:rPr>
          <w:fldChar w:fldCharType="end"/>
        </w:r>
      </w:hyperlink>
    </w:p>
    <w:p w14:paraId="3C83BC00"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4D028B0"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2" w:history="1">
        <w:r w:rsidR="001F6A9F" w:rsidRPr="001F6A9F">
          <w:rPr>
            <w:rFonts w:ascii="Verdana" w:eastAsia="Times New Roman" w:hAnsi="Verdana" w:cs="Times New Roman"/>
            <w:noProof/>
            <w:color w:val="0000FF"/>
            <w:u w:val="single"/>
          </w:rPr>
          <w:t>Artículo 27.- Nombramiento y funciones.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19</w:t>
        </w:r>
        <w:r w:rsidR="001F6A9F" w:rsidRPr="001F6A9F">
          <w:rPr>
            <w:rFonts w:ascii="Verdana" w:eastAsia="Times New Roman" w:hAnsi="Verdana" w:cs="Times New Roman"/>
            <w:noProof/>
            <w:webHidden/>
          </w:rPr>
          <w:fldChar w:fldCharType="end"/>
        </w:r>
      </w:hyperlink>
    </w:p>
    <w:p w14:paraId="60B5B5DC"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360EB587" w14:textId="3F5880E1"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33" w:history="1">
        <w:r w:rsidR="001F6A9F" w:rsidRPr="001F6A9F">
          <w:rPr>
            <w:rFonts w:ascii="Verdana" w:eastAsia="Times New Roman" w:hAnsi="Verdana" w:cs="Times New Roman"/>
            <w:b/>
            <w:smallCaps/>
            <w:noProof/>
            <w:color w:val="0000FF"/>
            <w:u w:val="single"/>
          </w:rPr>
          <w:t>CAPÍTULO VI.  RÉGIMEN ECONÓMICO</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_Toc295300733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2F1236">
          <w:rPr>
            <w:rFonts w:ascii="Verdana" w:eastAsia="Times New Roman" w:hAnsi="Verdana" w:cs="Times New Roman"/>
            <w:b/>
            <w:smallCaps/>
            <w:noProof/>
            <w:webHidden/>
          </w:rPr>
          <w:t>20</w:t>
        </w:r>
        <w:r w:rsidR="001F6A9F" w:rsidRPr="001F6A9F">
          <w:rPr>
            <w:rFonts w:ascii="Verdana" w:eastAsia="Times New Roman" w:hAnsi="Verdana" w:cs="Times New Roman"/>
            <w:b/>
            <w:smallCaps/>
            <w:noProof/>
            <w:webHidden/>
          </w:rPr>
          <w:fldChar w:fldCharType="end"/>
        </w:r>
      </w:hyperlink>
    </w:p>
    <w:p w14:paraId="6D56D881"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37BCAC3F" w14:textId="508AA944"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4" w:history="1">
        <w:r w:rsidR="001F6A9F" w:rsidRPr="001F6A9F">
          <w:rPr>
            <w:rFonts w:ascii="Verdana" w:eastAsia="Times New Roman" w:hAnsi="Verdana" w:cs="Times New Roman"/>
            <w:noProof/>
            <w:color w:val="0000FF"/>
            <w:u w:val="single"/>
          </w:rPr>
          <w:t>Artículo 28.- Dotación.</w:t>
        </w:r>
        <w:r w:rsidR="001F6A9F" w:rsidRPr="001F6A9F">
          <w:rPr>
            <w:rFonts w:ascii="Verdana" w:eastAsia="Times New Roman" w:hAnsi="Verdana" w:cs="Times New Roman"/>
            <w:noProof/>
            <w:webHidden/>
          </w:rPr>
          <w:tab/>
        </w:r>
        <w:r w:rsidR="002F1236">
          <w:rPr>
            <w:rFonts w:ascii="Verdana" w:eastAsia="Times New Roman" w:hAnsi="Verdana" w:cs="Times New Roman"/>
            <w:noProof/>
            <w:webHidden/>
          </w:rPr>
          <w:t>20</w:t>
        </w:r>
      </w:hyperlink>
    </w:p>
    <w:p w14:paraId="5C28CF91" w14:textId="6B9B8E06"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5" w:history="1">
        <w:r w:rsidR="001F6A9F" w:rsidRPr="001F6A9F">
          <w:rPr>
            <w:rFonts w:ascii="Verdana" w:eastAsia="Times New Roman" w:hAnsi="Verdana" w:cs="Times New Roman"/>
            <w:noProof/>
            <w:color w:val="0000FF"/>
            <w:u w:val="single"/>
          </w:rPr>
          <w:t>Artículo 29.- Patrimonio.</w:t>
        </w:r>
        <w:r w:rsidR="001F6A9F" w:rsidRPr="001F6A9F">
          <w:rPr>
            <w:rFonts w:ascii="Verdana" w:eastAsia="Times New Roman" w:hAnsi="Verdana" w:cs="Times New Roman"/>
            <w:noProof/>
            <w:webHidden/>
          </w:rPr>
          <w:tab/>
        </w:r>
        <w:r w:rsidR="002F1236">
          <w:rPr>
            <w:rFonts w:ascii="Verdana" w:eastAsia="Times New Roman" w:hAnsi="Verdana" w:cs="Times New Roman"/>
            <w:noProof/>
            <w:webHidden/>
          </w:rPr>
          <w:t>20</w:t>
        </w:r>
      </w:hyperlink>
    </w:p>
    <w:p w14:paraId="24AFCFFC"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6" w:history="1">
        <w:r w:rsidR="001F6A9F" w:rsidRPr="001F6A9F">
          <w:rPr>
            <w:rFonts w:ascii="Verdana" w:eastAsia="Times New Roman" w:hAnsi="Verdana" w:cs="Times New Roman"/>
            <w:noProof/>
            <w:color w:val="0000FF"/>
            <w:u w:val="single"/>
          </w:rPr>
          <w:t>Artículo 30.- Inversión del patrimonio de la Fundación.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20</w:t>
        </w:r>
        <w:r w:rsidR="001F6A9F" w:rsidRPr="001F6A9F">
          <w:rPr>
            <w:rFonts w:ascii="Verdana" w:eastAsia="Times New Roman" w:hAnsi="Verdana" w:cs="Times New Roman"/>
            <w:noProof/>
            <w:webHidden/>
          </w:rPr>
          <w:fldChar w:fldCharType="end"/>
        </w:r>
      </w:hyperlink>
    </w:p>
    <w:p w14:paraId="07CAB604" w14:textId="1A70B592"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7" w:history="1">
        <w:r w:rsidR="001F6A9F" w:rsidRPr="001F6A9F">
          <w:rPr>
            <w:rFonts w:ascii="Verdana" w:eastAsia="Times New Roman" w:hAnsi="Verdana" w:cs="Times New Roman"/>
            <w:noProof/>
            <w:color w:val="0000FF"/>
            <w:u w:val="single"/>
          </w:rPr>
          <w:t>Artículo 31.- Rentas e ingresos.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1F6A9F" w:rsidRPr="001F6A9F">
          <w:rPr>
            <w:rFonts w:ascii="Verdana" w:eastAsia="Times New Roman" w:hAnsi="Verdana" w:cs="Times New Roman"/>
            <w:noProof/>
            <w:webHidden/>
          </w:rPr>
          <w:fldChar w:fldCharType="end"/>
        </w:r>
      </w:hyperlink>
      <w:r w:rsidR="002F1236">
        <w:rPr>
          <w:rFonts w:ascii="Verdana" w:eastAsia="Times New Roman" w:hAnsi="Verdana" w:cs="Times New Roman"/>
          <w:noProof/>
        </w:rPr>
        <w:t>1</w:t>
      </w:r>
    </w:p>
    <w:p w14:paraId="06B5652A"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8" w:history="1">
        <w:r w:rsidR="001F6A9F" w:rsidRPr="001F6A9F">
          <w:rPr>
            <w:rFonts w:ascii="Verdana" w:eastAsia="Times New Roman" w:hAnsi="Verdana" w:cs="Times New Roman"/>
            <w:noProof/>
            <w:color w:val="0000FF"/>
            <w:u w:val="single"/>
          </w:rPr>
          <w:t>Artículo 32.- Afectación.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_Toc295300738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21</w:t>
        </w:r>
        <w:r w:rsidR="001F6A9F" w:rsidRPr="001F6A9F">
          <w:rPr>
            <w:rFonts w:ascii="Verdana" w:eastAsia="Times New Roman" w:hAnsi="Verdana" w:cs="Times New Roman"/>
            <w:noProof/>
            <w:webHidden/>
          </w:rPr>
          <w:fldChar w:fldCharType="end"/>
        </w:r>
      </w:hyperlink>
    </w:p>
    <w:p w14:paraId="77F6A816" w14:textId="7D445211"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39" w:history="1">
        <w:r w:rsidR="001F6A9F" w:rsidRPr="001F6A9F">
          <w:rPr>
            <w:rFonts w:ascii="Verdana" w:eastAsia="Times New Roman" w:hAnsi="Verdana" w:cs="Times New Roman"/>
            <w:noProof/>
            <w:color w:val="0000FF"/>
            <w:u w:val="single"/>
          </w:rPr>
          <w:t>Artículo 33.- Cuentas y plan de actuación.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_Toc295300739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2</w:t>
        </w:r>
        <w:r w:rsidR="001F6A9F" w:rsidRPr="001F6A9F">
          <w:rPr>
            <w:rFonts w:ascii="Verdana" w:eastAsia="Times New Roman" w:hAnsi="Verdana" w:cs="Times New Roman"/>
            <w:noProof/>
            <w:webHidden/>
          </w:rPr>
          <w:fldChar w:fldCharType="end"/>
        </w:r>
      </w:hyperlink>
    </w:p>
    <w:p w14:paraId="4C9B5E29" w14:textId="0DE30CF2"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0" w:history="1">
        <w:r w:rsidR="001F6A9F" w:rsidRPr="001F6A9F">
          <w:rPr>
            <w:rFonts w:ascii="Verdana" w:eastAsia="Times New Roman" w:hAnsi="Verdana" w:cs="Times New Roman"/>
            <w:noProof/>
            <w:color w:val="0000FF"/>
            <w:u w:val="single"/>
          </w:rPr>
          <w:t>Artículo 34.- Ejercicio económico.</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_Toc295300740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7F7822A2"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3ED59597" w14:textId="0FFF5EAE"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41" w:history="1">
        <w:r w:rsidR="001F6A9F" w:rsidRPr="001F6A9F">
          <w:rPr>
            <w:rFonts w:ascii="Verdana" w:eastAsia="Times New Roman" w:hAnsi="Verdana" w:cs="Times New Roman"/>
            <w:b/>
            <w:smallCaps/>
            <w:noProof/>
            <w:color w:val="0000FF"/>
            <w:u w:val="single"/>
          </w:rPr>
          <w:t>CAPÍTULO VII. MODIFICACIÓN DE LOS ESTATUTOS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_Toc295300741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w:t>
        </w:r>
        <w:r w:rsidR="001F6A9F" w:rsidRPr="001F6A9F">
          <w:rPr>
            <w:rFonts w:ascii="Verdana" w:eastAsia="Times New Roman" w:hAnsi="Verdana" w:cs="Times New Roman"/>
            <w:b/>
            <w:smallCaps/>
            <w:noProof/>
            <w:webHidden/>
          </w:rPr>
          <w:fldChar w:fldCharType="end"/>
        </w:r>
      </w:hyperlink>
      <w:r w:rsidR="002F1236">
        <w:rPr>
          <w:rFonts w:ascii="Verdana" w:eastAsia="Times New Roman" w:hAnsi="Verdana" w:cs="Times New Roman"/>
          <w:b/>
          <w:smallCaps/>
          <w:noProof/>
        </w:rPr>
        <w:t>3</w:t>
      </w:r>
    </w:p>
    <w:p w14:paraId="22D89BB2"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AD9CD55" w14:textId="31510A15"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2" w:history="1">
        <w:r w:rsidR="001F6A9F" w:rsidRPr="001F6A9F">
          <w:rPr>
            <w:rFonts w:ascii="Verdana" w:eastAsia="Times New Roman" w:hAnsi="Verdana" w:cs="Times New Roman"/>
            <w:noProof/>
            <w:color w:val="0000FF"/>
            <w:u w:val="single"/>
          </w:rPr>
          <w:t>Artículo 35.- Adopción de la decisión.</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_Toc295300742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2F1236">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40A735A2"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9C15626" w14:textId="409F3DCE" w:rsidR="001F6A9F" w:rsidRPr="001F6A9F" w:rsidRDefault="006851DB" w:rsidP="001F6A9F">
      <w:pPr>
        <w:tabs>
          <w:tab w:val="right" w:leader="dot" w:pos="8789"/>
        </w:tabs>
        <w:spacing w:after="0" w:line="240" w:lineRule="auto"/>
        <w:jc w:val="both"/>
        <w:rPr>
          <w:rFonts w:ascii="Verdana" w:eastAsia="Times New Roman" w:hAnsi="Verdana" w:cs="Times New Roman"/>
          <w:noProof/>
        </w:rPr>
      </w:pPr>
      <w:hyperlink w:anchor="_Toc295300743" w:history="1">
        <w:r w:rsidR="001F6A9F" w:rsidRPr="001F6A9F">
          <w:rPr>
            <w:rFonts w:ascii="Verdana" w:eastAsia="Times New Roman" w:hAnsi="Verdana" w:cs="Times New Roman"/>
            <w:b/>
            <w:smallCaps/>
            <w:noProof/>
            <w:color w:val="0000FF"/>
            <w:u w:val="single"/>
          </w:rPr>
          <w:t>CAPÍTULO VIII.  FUSIÓN DE LA FUNDACIÓN CON OTRAS</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_Toc295300743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w:t>
        </w:r>
        <w:r w:rsidR="00603D25">
          <w:rPr>
            <w:rFonts w:ascii="Verdana" w:eastAsia="Times New Roman" w:hAnsi="Verdana" w:cs="Times New Roman"/>
            <w:b/>
            <w:smallCaps/>
            <w:noProof/>
            <w:webHidden/>
          </w:rPr>
          <w:t>3</w:t>
        </w:r>
        <w:r w:rsidR="001F6A9F" w:rsidRPr="001F6A9F">
          <w:rPr>
            <w:rFonts w:ascii="Verdana" w:eastAsia="Times New Roman" w:hAnsi="Verdana" w:cs="Times New Roman"/>
            <w:b/>
            <w:smallCaps/>
            <w:noProof/>
            <w:webHidden/>
          </w:rPr>
          <w:fldChar w:fldCharType="end"/>
        </w:r>
      </w:hyperlink>
    </w:p>
    <w:p w14:paraId="3912E8E4"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257D3AB0" w14:textId="3812D3AA" w:rsidR="001F6A9F" w:rsidRPr="001F6A9F" w:rsidRDefault="006851DB"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4" w:history="1">
        <w:r w:rsidR="001F6A9F" w:rsidRPr="001F6A9F">
          <w:rPr>
            <w:rFonts w:ascii="Verdana" w:eastAsia="Times New Roman" w:hAnsi="Verdana" w:cs="Times New Roman"/>
            <w:noProof/>
            <w:color w:val="0000FF"/>
            <w:u w:val="single"/>
          </w:rPr>
          <w:t>Artículo 36.- Procedencia y requisitos.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_Toc295300744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w:t>
        </w:r>
        <w:r w:rsidR="00603D25">
          <w:rPr>
            <w:rFonts w:ascii="Verdana" w:eastAsia="Times New Roman" w:hAnsi="Verdana" w:cs="Times New Roman"/>
            <w:noProof/>
            <w:webHidden/>
          </w:rPr>
          <w:t>3</w:t>
        </w:r>
        <w:r w:rsidR="001F6A9F" w:rsidRPr="001F6A9F">
          <w:rPr>
            <w:rFonts w:ascii="Verdana" w:eastAsia="Times New Roman" w:hAnsi="Verdana" w:cs="Times New Roman"/>
            <w:noProof/>
            <w:webHidden/>
          </w:rPr>
          <w:fldChar w:fldCharType="end"/>
        </w:r>
      </w:hyperlink>
    </w:p>
    <w:p w14:paraId="50412CD5" w14:textId="77777777" w:rsidR="001F6A9F" w:rsidRPr="001F6A9F" w:rsidRDefault="001F6A9F" w:rsidP="001F6A9F">
      <w:pPr>
        <w:tabs>
          <w:tab w:val="right" w:leader="dot" w:pos="8789"/>
        </w:tabs>
        <w:spacing w:after="0" w:line="240" w:lineRule="auto"/>
        <w:jc w:val="both"/>
        <w:rPr>
          <w:rFonts w:ascii="Verdana" w:eastAsia="Times New Roman" w:hAnsi="Verdana" w:cs="Times New Roman"/>
          <w:b/>
          <w:smallCaps/>
          <w:noProof/>
          <w:color w:val="0000FF"/>
          <w:u w:val="single"/>
        </w:rPr>
      </w:pPr>
    </w:p>
    <w:p w14:paraId="6F61B860" w14:textId="77777777" w:rsidR="001F6A9F" w:rsidRPr="001F6A9F" w:rsidRDefault="006240D6" w:rsidP="001F6A9F">
      <w:pPr>
        <w:tabs>
          <w:tab w:val="right" w:leader="dot" w:pos="8789"/>
        </w:tabs>
        <w:spacing w:after="0" w:line="240" w:lineRule="auto"/>
        <w:jc w:val="both"/>
        <w:rPr>
          <w:rFonts w:ascii="Verdana" w:eastAsia="Times New Roman" w:hAnsi="Verdana" w:cs="Times New Roman"/>
          <w:noProof/>
        </w:rPr>
      </w:pPr>
      <w:hyperlink w:anchor="_Toc295300745" w:history="1">
        <w:r w:rsidR="001F6A9F" w:rsidRPr="001F6A9F">
          <w:rPr>
            <w:rFonts w:ascii="Verdana" w:eastAsia="Times New Roman" w:hAnsi="Verdana" w:cs="Times New Roman"/>
            <w:b/>
            <w:smallCaps/>
            <w:noProof/>
            <w:color w:val="0000FF"/>
            <w:u w:val="single"/>
          </w:rPr>
          <w:t>CAPÍTULO IX.  EXTINCIÓN DE LA FUNDACIÓN</w:t>
        </w:r>
        <w:r w:rsidR="001F6A9F" w:rsidRPr="001F6A9F">
          <w:rPr>
            <w:rFonts w:ascii="Verdana" w:eastAsia="Times New Roman" w:hAnsi="Verdana" w:cs="Times New Roman"/>
            <w:b/>
            <w:smallCaps/>
            <w:noProof/>
            <w:webHidden/>
          </w:rPr>
          <w:tab/>
        </w:r>
        <w:r w:rsidR="001F6A9F" w:rsidRPr="001F6A9F">
          <w:rPr>
            <w:rFonts w:ascii="Verdana" w:eastAsia="Times New Roman" w:hAnsi="Verdana" w:cs="Times New Roman"/>
            <w:b/>
            <w:smallCaps/>
            <w:noProof/>
            <w:webHidden/>
          </w:rPr>
          <w:fldChar w:fldCharType="begin"/>
        </w:r>
        <w:r w:rsidR="001F6A9F" w:rsidRPr="001F6A9F">
          <w:rPr>
            <w:rFonts w:ascii="Verdana" w:eastAsia="Times New Roman" w:hAnsi="Verdana" w:cs="Times New Roman"/>
            <w:b/>
            <w:smallCaps/>
            <w:noProof/>
            <w:webHidden/>
          </w:rPr>
          <w:instrText xml:space="preserve"> PAGEREF _Toc295300745 \h </w:instrText>
        </w:r>
        <w:r w:rsidR="001F6A9F" w:rsidRPr="001F6A9F">
          <w:rPr>
            <w:rFonts w:ascii="Verdana" w:eastAsia="Times New Roman" w:hAnsi="Verdana" w:cs="Times New Roman"/>
            <w:b/>
            <w:smallCaps/>
            <w:noProof/>
            <w:webHidden/>
          </w:rPr>
        </w:r>
        <w:r w:rsidR="001F6A9F" w:rsidRPr="001F6A9F">
          <w:rPr>
            <w:rFonts w:ascii="Verdana" w:eastAsia="Times New Roman" w:hAnsi="Verdana" w:cs="Times New Roman"/>
            <w:b/>
            <w:smallCaps/>
            <w:noProof/>
            <w:webHidden/>
          </w:rPr>
          <w:fldChar w:fldCharType="separate"/>
        </w:r>
        <w:r w:rsidR="001F6A9F">
          <w:rPr>
            <w:rFonts w:ascii="Verdana" w:eastAsia="Times New Roman" w:hAnsi="Verdana" w:cs="Times New Roman"/>
            <w:b/>
            <w:smallCaps/>
            <w:noProof/>
            <w:webHidden/>
          </w:rPr>
          <w:t>23</w:t>
        </w:r>
        <w:r w:rsidR="001F6A9F" w:rsidRPr="001F6A9F">
          <w:rPr>
            <w:rFonts w:ascii="Verdana" w:eastAsia="Times New Roman" w:hAnsi="Verdana" w:cs="Times New Roman"/>
            <w:b/>
            <w:smallCaps/>
            <w:noProof/>
            <w:webHidden/>
          </w:rPr>
          <w:fldChar w:fldCharType="end"/>
        </w:r>
      </w:hyperlink>
    </w:p>
    <w:p w14:paraId="12EB2247" w14:textId="77777777" w:rsidR="001F6A9F" w:rsidRPr="001F6A9F" w:rsidRDefault="001F6A9F" w:rsidP="001F6A9F">
      <w:pPr>
        <w:tabs>
          <w:tab w:val="left" w:pos="1760"/>
          <w:tab w:val="right" w:leader="dot" w:pos="8789"/>
        </w:tabs>
        <w:spacing w:after="0" w:line="240" w:lineRule="auto"/>
        <w:ind w:left="440" w:right="-142"/>
        <w:rPr>
          <w:rFonts w:ascii="Verdana" w:eastAsia="Times New Roman" w:hAnsi="Verdana" w:cs="Times New Roman"/>
          <w:noProof/>
          <w:color w:val="0000FF"/>
          <w:u w:val="single"/>
        </w:rPr>
      </w:pPr>
    </w:p>
    <w:p w14:paraId="618ECABE"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6" w:history="1">
        <w:r w:rsidR="001F6A9F" w:rsidRPr="001F6A9F">
          <w:rPr>
            <w:rFonts w:ascii="Verdana" w:eastAsia="Times New Roman" w:hAnsi="Verdana" w:cs="Times New Roman"/>
            <w:noProof/>
            <w:color w:val="0000FF"/>
            <w:u w:val="single"/>
          </w:rPr>
          <w:t>Artículo 37.- Causas.</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_Toc295300746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23</w:t>
        </w:r>
        <w:r w:rsidR="001F6A9F" w:rsidRPr="001F6A9F">
          <w:rPr>
            <w:rFonts w:ascii="Verdana" w:eastAsia="Times New Roman" w:hAnsi="Verdana" w:cs="Times New Roman"/>
            <w:noProof/>
            <w:webHidden/>
          </w:rPr>
          <w:fldChar w:fldCharType="end"/>
        </w:r>
      </w:hyperlink>
    </w:p>
    <w:p w14:paraId="3E04C9C5" w14:textId="77777777" w:rsidR="001F6A9F" w:rsidRPr="001F6A9F" w:rsidRDefault="006240D6" w:rsidP="001F6A9F">
      <w:pPr>
        <w:tabs>
          <w:tab w:val="left" w:pos="1760"/>
          <w:tab w:val="right" w:leader="dot" w:pos="8789"/>
        </w:tabs>
        <w:spacing w:after="0" w:line="240" w:lineRule="auto"/>
        <w:ind w:left="440" w:right="-142"/>
        <w:rPr>
          <w:rFonts w:ascii="Verdana" w:eastAsia="Times New Roman" w:hAnsi="Verdana" w:cs="Times New Roman"/>
          <w:noProof/>
        </w:rPr>
      </w:pPr>
      <w:hyperlink w:anchor="_Toc295300747" w:history="1">
        <w:r w:rsidR="001F6A9F" w:rsidRPr="001F6A9F">
          <w:rPr>
            <w:rFonts w:ascii="Verdana" w:eastAsia="Times New Roman" w:hAnsi="Verdana" w:cs="Times New Roman"/>
            <w:noProof/>
            <w:color w:val="0000FF"/>
            <w:u w:val="single"/>
          </w:rPr>
          <w:t>Artículo 38.- Liquidación y adjudicación del haber remanente.</w:t>
        </w:r>
        <w:r w:rsidR="001F6A9F" w:rsidRPr="001F6A9F">
          <w:rPr>
            <w:rFonts w:ascii="Verdana" w:eastAsia="Times New Roman" w:hAnsi="Verdana" w:cs="Times New Roman"/>
            <w:noProof/>
            <w:webHidden/>
          </w:rPr>
          <w:tab/>
        </w:r>
        <w:r w:rsidR="001F6A9F" w:rsidRPr="001F6A9F">
          <w:rPr>
            <w:rFonts w:ascii="Verdana" w:eastAsia="Times New Roman" w:hAnsi="Verdana" w:cs="Times New Roman"/>
            <w:noProof/>
            <w:webHidden/>
          </w:rPr>
          <w:fldChar w:fldCharType="begin"/>
        </w:r>
        <w:r w:rsidR="001F6A9F" w:rsidRPr="001F6A9F">
          <w:rPr>
            <w:rFonts w:ascii="Verdana" w:eastAsia="Times New Roman" w:hAnsi="Verdana" w:cs="Times New Roman"/>
            <w:noProof/>
            <w:webHidden/>
          </w:rPr>
          <w:instrText xml:space="preserve"> PAGEREF _Toc295300747 \h </w:instrText>
        </w:r>
        <w:r w:rsidR="001F6A9F" w:rsidRPr="001F6A9F">
          <w:rPr>
            <w:rFonts w:ascii="Verdana" w:eastAsia="Times New Roman" w:hAnsi="Verdana" w:cs="Times New Roman"/>
            <w:noProof/>
            <w:webHidden/>
          </w:rPr>
        </w:r>
        <w:r w:rsidR="001F6A9F" w:rsidRPr="001F6A9F">
          <w:rPr>
            <w:rFonts w:ascii="Verdana" w:eastAsia="Times New Roman" w:hAnsi="Verdana" w:cs="Times New Roman"/>
            <w:noProof/>
            <w:webHidden/>
          </w:rPr>
          <w:fldChar w:fldCharType="separate"/>
        </w:r>
        <w:r w:rsidR="001F6A9F">
          <w:rPr>
            <w:rFonts w:ascii="Verdana" w:eastAsia="Times New Roman" w:hAnsi="Verdana" w:cs="Times New Roman"/>
            <w:noProof/>
            <w:webHidden/>
          </w:rPr>
          <w:t>23</w:t>
        </w:r>
        <w:r w:rsidR="001F6A9F" w:rsidRPr="001F6A9F">
          <w:rPr>
            <w:rFonts w:ascii="Verdana" w:eastAsia="Times New Roman" w:hAnsi="Verdana" w:cs="Times New Roman"/>
            <w:noProof/>
            <w:webHidden/>
          </w:rPr>
          <w:fldChar w:fldCharType="end"/>
        </w:r>
      </w:hyperlink>
    </w:p>
    <w:p w14:paraId="58BD4FE0" w14:textId="77777777" w:rsidR="001F6A9F" w:rsidRPr="001F6A9F" w:rsidRDefault="001F6A9F" w:rsidP="001F6A9F">
      <w:pPr>
        <w:spacing w:after="0" w:line="240" w:lineRule="auto"/>
        <w:rPr>
          <w:rFonts w:ascii="Verdana" w:eastAsia="Times New Roman" w:hAnsi="Verdana" w:cs="Times New Roman"/>
          <w:smallCaps/>
        </w:rPr>
      </w:pPr>
      <w:r w:rsidRPr="001F6A9F">
        <w:rPr>
          <w:rFonts w:ascii="Verdana" w:eastAsia="Times New Roman" w:hAnsi="Verdana" w:cs="Times New Roman"/>
          <w:smallCaps/>
        </w:rPr>
        <w:fldChar w:fldCharType="end"/>
      </w:r>
    </w:p>
    <w:p w14:paraId="71AE1EE3" w14:textId="77777777" w:rsidR="001F6A9F" w:rsidRPr="001F6A9F" w:rsidRDefault="001F6A9F" w:rsidP="001F6A9F">
      <w:pPr>
        <w:keepNext/>
        <w:spacing w:after="0" w:line="240" w:lineRule="auto"/>
        <w:outlineLvl w:val="0"/>
        <w:rPr>
          <w:rFonts w:ascii="Verdana" w:eastAsia="Times New Roman" w:hAnsi="Verdana" w:cs="Times New Roman"/>
          <w:b/>
        </w:rPr>
      </w:pPr>
    </w:p>
    <w:p w14:paraId="3FE3D47D" w14:textId="77777777" w:rsidR="001F6A9F" w:rsidRDefault="001F6A9F" w:rsidP="001F6A9F">
      <w:pPr>
        <w:keepNext/>
        <w:spacing w:after="0" w:line="240" w:lineRule="auto"/>
        <w:outlineLvl w:val="0"/>
        <w:rPr>
          <w:rFonts w:ascii="Verdana" w:eastAsia="Times New Roman" w:hAnsi="Verdana" w:cs="Times New Roman"/>
          <w:b/>
          <w:sz w:val="24"/>
          <w:szCs w:val="20"/>
        </w:rPr>
      </w:pPr>
      <w:bookmarkStart w:id="2" w:name="_Toc295300693"/>
    </w:p>
    <w:p w14:paraId="225B9A27"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r w:rsidRPr="001F6A9F">
        <w:rPr>
          <w:rFonts w:ascii="Verdana" w:eastAsia="Times New Roman" w:hAnsi="Verdana" w:cs="Times New Roman"/>
          <w:b/>
          <w:sz w:val="24"/>
          <w:szCs w:val="20"/>
        </w:rPr>
        <w:t>CAPÍTULO I. INSTITUCIÓN DE LA FUNDACIÓN</w:t>
      </w:r>
      <w:bookmarkEnd w:id="2"/>
    </w:p>
    <w:p w14:paraId="2F357C5F" w14:textId="77777777" w:rsidR="001F6A9F" w:rsidRPr="001F6A9F" w:rsidRDefault="001F6A9F" w:rsidP="001F6A9F">
      <w:pPr>
        <w:spacing w:after="0" w:line="240" w:lineRule="auto"/>
        <w:jc w:val="both"/>
        <w:rPr>
          <w:rFonts w:ascii="Verdana" w:eastAsia="Times New Roman" w:hAnsi="Verdana" w:cs="Arial"/>
        </w:rPr>
      </w:pPr>
    </w:p>
    <w:p w14:paraId="31F116D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 w:name="_Toc295300694"/>
      <w:r w:rsidRPr="001F6A9F">
        <w:rPr>
          <w:rFonts w:ascii="Verdana" w:eastAsia="Times New Roman" w:hAnsi="Verdana" w:cs="Times New Roman"/>
          <w:i/>
          <w:sz w:val="24"/>
          <w:szCs w:val="20"/>
        </w:rPr>
        <w:t>Artículo 1.</w:t>
      </w:r>
      <w:r w:rsidRPr="001F6A9F">
        <w:rPr>
          <w:rFonts w:ascii="Verdana" w:eastAsia="Times New Roman" w:hAnsi="Verdana" w:cs="Times New Roman"/>
          <w:i/>
          <w:sz w:val="24"/>
          <w:szCs w:val="20"/>
        </w:rPr>
        <w:tab/>
        <w:t>Denominación, naturaleza, nacionalidad, ámbito y domicilio.</w:t>
      </w:r>
      <w:bookmarkEnd w:id="3"/>
    </w:p>
    <w:p w14:paraId="0904FC49" w14:textId="77777777" w:rsidR="001F6A9F" w:rsidRPr="001F6A9F" w:rsidRDefault="001F6A9F" w:rsidP="001F6A9F">
      <w:pPr>
        <w:spacing w:after="0" w:line="240" w:lineRule="auto"/>
        <w:jc w:val="both"/>
        <w:rPr>
          <w:rFonts w:ascii="Verdana" w:eastAsia="Times New Roman" w:hAnsi="Verdana" w:cs="Arial"/>
          <w:u w:val="single"/>
        </w:rPr>
      </w:pPr>
    </w:p>
    <w:p w14:paraId="1F4F4461"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(en adelante, la Fundación) es una organización sin ánimo de lucro que tiene afectado de modo duradero su patrimonio a la realización de los fines de interés general que se detallan en el artículo 5 de estos estatutos.</w:t>
      </w:r>
    </w:p>
    <w:p w14:paraId="3EFEF822" w14:textId="77777777" w:rsidR="001F6A9F" w:rsidRPr="001F6A9F" w:rsidRDefault="001F6A9F" w:rsidP="001F6A9F">
      <w:pPr>
        <w:spacing w:after="0" w:line="240" w:lineRule="auto"/>
        <w:ind w:left="360"/>
        <w:jc w:val="both"/>
        <w:rPr>
          <w:rFonts w:ascii="Verdana" w:eastAsia="Times New Roman" w:hAnsi="Verdana" w:cs="Arial"/>
        </w:rPr>
      </w:pPr>
    </w:p>
    <w:p w14:paraId="56820159"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es de nacionalidad española.</w:t>
      </w:r>
    </w:p>
    <w:p w14:paraId="547A9ABB" w14:textId="77777777" w:rsidR="001F6A9F" w:rsidRPr="001F6A9F" w:rsidRDefault="001F6A9F" w:rsidP="001F6A9F">
      <w:pPr>
        <w:spacing w:after="0" w:line="240" w:lineRule="auto"/>
        <w:ind w:left="360"/>
        <w:jc w:val="both"/>
        <w:rPr>
          <w:rFonts w:ascii="Verdana" w:eastAsia="Times New Roman" w:hAnsi="Verdana" w:cs="Arial"/>
        </w:rPr>
      </w:pPr>
    </w:p>
    <w:p w14:paraId="7E8EEB3F"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La Fundación desarrollará principalmente sus actividades en las Comunidades Autónomas</w:t>
      </w:r>
      <w:r w:rsidRPr="001F6A9F">
        <w:rPr>
          <w:rFonts w:ascii="Verdana" w:eastAsia="Times New Roman" w:hAnsi="Verdana" w:cs="Arial"/>
          <w:vertAlign w:val="superscript"/>
        </w:rPr>
        <w:footnoteReference w:id="1"/>
      </w:r>
      <w:r w:rsidRPr="001F6A9F">
        <w:rPr>
          <w:rFonts w:ascii="Verdana" w:eastAsia="Times New Roman" w:hAnsi="Verdana" w:cs="Arial"/>
        </w:rPr>
        <w:t xml:space="preserve"> de ………….…/en todo el territorio nacional, sin perjuicio de que también pueda realizar actividades de carácter internacional, principalmente en …...</w:t>
      </w:r>
    </w:p>
    <w:p w14:paraId="4BE3BEA1" w14:textId="77777777" w:rsidR="001F6A9F" w:rsidRPr="001F6A9F" w:rsidRDefault="001F6A9F" w:rsidP="001F6A9F">
      <w:pPr>
        <w:spacing w:after="0" w:line="240" w:lineRule="auto"/>
        <w:jc w:val="both"/>
        <w:rPr>
          <w:rFonts w:ascii="Verdana" w:eastAsia="Times New Roman" w:hAnsi="Verdana" w:cs="Arial"/>
        </w:rPr>
      </w:pPr>
    </w:p>
    <w:p w14:paraId="7B15124F" w14:textId="77777777" w:rsidR="001F6A9F" w:rsidRPr="001F6A9F" w:rsidRDefault="001F6A9F" w:rsidP="001F6A9F">
      <w:pPr>
        <w:numPr>
          <w:ilvl w:val="0"/>
          <w:numId w:val="18"/>
        </w:numPr>
        <w:spacing w:after="0" w:line="240" w:lineRule="auto"/>
        <w:jc w:val="both"/>
        <w:rPr>
          <w:rFonts w:ascii="Verdana" w:eastAsia="Times New Roman" w:hAnsi="Verdana" w:cs="Arial"/>
        </w:rPr>
      </w:pPr>
      <w:r w:rsidRPr="001F6A9F">
        <w:rPr>
          <w:rFonts w:ascii="Verdana" w:eastAsia="Times New Roman" w:hAnsi="Verdana" w:cs="Arial"/>
        </w:rPr>
        <w:t>El domicilio de la Fundación radica en la calle ....., nº .....de ......</w:t>
      </w:r>
    </w:p>
    <w:p w14:paraId="726C4926" w14:textId="77777777" w:rsidR="001F6A9F" w:rsidRPr="001F6A9F" w:rsidRDefault="001F6A9F" w:rsidP="001F6A9F">
      <w:pPr>
        <w:spacing w:after="0" w:line="240" w:lineRule="auto"/>
        <w:jc w:val="both"/>
        <w:rPr>
          <w:rFonts w:ascii="Verdana" w:eastAsia="Times New Roman" w:hAnsi="Verdana" w:cs="Arial"/>
        </w:rPr>
      </w:pPr>
    </w:p>
    <w:p w14:paraId="3F3F18BD" w14:textId="77777777" w:rsidR="001F6A9F" w:rsidRPr="001F6A9F" w:rsidRDefault="001F6A9F" w:rsidP="001F6A9F">
      <w:pPr>
        <w:spacing w:after="0" w:line="240" w:lineRule="auto"/>
        <w:ind w:left="1065"/>
        <w:jc w:val="both"/>
        <w:rPr>
          <w:rFonts w:ascii="Verdana" w:eastAsia="Times New Roman" w:hAnsi="Verdana" w:cs="Arial"/>
        </w:rPr>
      </w:pPr>
      <w:r w:rsidRPr="001F6A9F">
        <w:rPr>
          <w:rFonts w:ascii="Verdana" w:eastAsia="Times New Roman" w:hAnsi="Verdana" w:cs="Arial"/>
        </w:rPr>
        <w:t>El Patronato podrá trasladar el domicilio de la Fundación a cualquier otro lugar del territorio nacional, mediante la oportuna modificación estatutaria con posterior comunicación al Protectorado. Asimismo y para el mejor cumplimiento de los fines de la Fundación, el Patronato podrá abrir oficinas y crear delegaciones en otras ciudades de España o en el extranjero.</w:t>
      </w:r>
    </w:p>
    <w:p w14:paraId="72A4CDB8" w14:textId="77777777" w:rsidR="001F6A9F" w:rsidRPr="001F6A9F" w:rsidRDefault="001F6A9F" w:rsidP="001F6A9F">
      <w:pPr>
        <w:spacing w:after="0" w:line="240" w:lineRule="auto"/>
        <w:jc w:val="both"/>
        <w:rPr>
          <w:rFonts w:ascii="Verdana" w:eastAsia="Times New Roman" w:hAnsi="Verdana" w:cs="Arial"/>
        </w:rPr>
      </w:pPr>
    </w:p>
    <w:p w14:paraId="3774FB7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 w:name="_Toc295300695"/>
      <w:r w:rsidRPr="001F6A9F">
        <w:rPr>
          <w:rFonts w:ascii="Verdana" w:eastAsia="Times New Roman" w:hAnsi="Verdana" w:cs="Times New Roman"/>
          <w:i/>
          <w:sz w:val="24"/>
          <w:szCs w:val="20"/>
        </w:rPr>
        <w:t>Artículo 2.- Duración.</w:t>
      </w:r>
      <w:bookmarkEnd w:id="4"/>
    </w:p>
    <w:p w14:paraId="1DE0B6C4" w14:textId="77777777" w:rsidR="001F6A9F" w:rsidRPr="001F6A9F" w:rsidRDefault="001F6A9F" w:rsidP="001F6A9F">
      <w:pPr>
        <w:spacing w:after="0" w:line="240" w:lineRule="auto"/>
        <w:jc w:val="both"/>
        <w:rPr>
          <w:rFonts w:ascii="Verdana" w:eastAsia="Times New Roman" w:hAnsi="Verdana" w:cs="Arial"/>
          <w:u w:val="single"/>
        </w:rPr>
      </w:pPr>
    </w:p>
    <w:p w14:paraId="50D03433"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está constituida con una duración indefinida. No obstante, si en algún momento los fines propios de la Fundación pudieran estimarse cumplidos o devinieran de imposible cumplimiento, el Patronato podrá acordar su extinción, conforme a lo previsto en el artículo 37 de estos estatutos.</w:t>
      </w:r>
    </w:p>
    <w:p w14:paraId="5E6F6ECE" w14:textId="77777777" w:rsidR="001F6A9F" w:rsidRPr="001F6A9F" w:rsidRDefault="001F6A9F" w:rsidP="001F6A9F">
      <w:pPr>
        <w:spacing w:after="0" w:line="240" w:lineRule="auto"/>
        <w:jc w:val="both"/>
        <w:rPr>
          <w:rFonts w:ascii="Verdana" w:eastAsia="Times New Roman" w:hAnsi="Verdana" w:cs="Arial"/>
        </w:rPr>
      </w:pPr>
    </w:p>
    <w:p w14:paraId="73FAAC5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 w:name="_Toc295300696"/>
      <w:r w:rsidRPr="001F6A9F">
        <w:rPr>
          <w:rFonts w:ascii="Verdana" w:eastAsia="Times New Roman" w:hAnsi="Verdana" w:cs="Times New Roman"/>
          <w:i/>
          <w:sz w:val="24"/>
          <w:szCs w:val="20"/>
        </w:rPr>
        <w:t>Artículo 3.-</w:t>
      </w:r>
      <w:r w:rsidRPr="001F6A9F">
        <w:rPr>
          <w:rFonts w:ascii="Verdana" w:eastAsia="Times New Roman" w:hAnsi="Verdana" w:cs="Times New Roman"/>
          <w:i/>
          <w:sz w:val="24"/>
          <w:szCs w:val="20"/>
        </w:rPr>
        <w:tab/>
        <w:t>Régimen normativo.</w:t>
      </w:r>
      <w:bookmarkEnd w:id="5"/>
    </w:p>
    <w:p w14:paraId="72B2D887" w14:textId="77777777" w:rsidR="001F6A9F" w:rsidRPr="001F6A9F" w:rsidRDefault="001F6A9F" w:rsidP="001F6A9F">
      <w:pPr>
        <w:spacing w:after="0" w:line="240" w:lineRule="auto"/>
        <w:jc w:val="both"/>
        <w:rPr>
          <w:rFonts w:ascii="Verdana" w:eastAsia="Times New Roman" w:hAnsi="Verdana" w:cs="Arial"/>
        </w:rPr>
      </w:pPr>
    </w:p>
    <w:p w14:paraId="5229992B"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se rige por la voluntad del fundador manifestada en la escritura fundacional, por los presentes estatutos, por las disposiciones que, en interpretación y desarrollo de los mismos, establezca el Patronato y, en todo caso, por la Ley 50/2002, de 26 de diciembre, de Fundaciones y las demás normas de desarrollo.</w:t>
      </w:r>
    </w:p>
    <w:p w14:paraId="20E5F6A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p>
    <w:p w14:paraId="3133BA43"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6" w:name="_Toc295300697"/>
      <w:r w:rsidRPr="001F6A9F">
        <w:rPr>
          <w:rFonts w:ascii="Verdana" w:eastAsia="Times New Roman" w:hAnsi="Verdana" w:cs="Times New Roman"/>
          <w:i/>
          <w:sz w:val="24"/>
          <w:szCs w:val="20"/>
        </w:rPr>
        <w:t>Artículo 4.-</w:t>
      </w:r>
      <w:r w:rsidRPr="001F6A9F">
        <w:rPr>
          <w:rFonts w:ascii="Verdana" w:eastAsia="Times New Roman" w:hAnsi="Verdana" w:cs="Times New Roman"/>
          <w:i/>
          <w:sz w:val="24"/>
          <w:szCs w:val="20"/>
        </w:rPr>
        <w:tab/>
        <w:t>Personalidad jurídica.</w:t>
      </w:r>
      <w:bookmarkEnd w:id="6"/>
    </w:p>
    <w:p w14:paraId="287D5729" w14:textId="77777777" w:rsidR="001F6A9F" w:rsidRPr="001F6A9F" w:rsidRDefault="001F6A9F" w:rsidP="001F6A9F">
      <w:pPr>
        <w:spacing w:after="0" w:line="240" w:lineRule="auto"/>
        <w:jc w:val="both"/>
        <w:rPr>
          <w:rFonts w:ascii="Verdana" w:eastAsia="Times New Roman" w:hAnsi="Verdana" w:cs="Arial"/>
        </w:rPr>
      </w:pPr>
    </w:p>
    <w:p w14:paraId="6B8589EC"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tras su inscripción registral que le confiere la personalidad jurídica propia, gozará de plena capacidad jurídica y de obrar.</w:t>
      </w:r>
    </w:p>
    <w:p w14:paraId="7D090E41" w14:textId="77777777" w:rsidR="001F6A9F" w:rsidRPr="001F6A9F" w:rsidRDefault="001F6A9F" w:rsidP="001F6A9F">
      <w:pPr>
        <w:spacing w:after="0" w:line="240" w:lineRule="auto"/>
        <w:ind w:left="708"/>
        <w:jc w:val="both"/>
        <w:rPr>
          <w:rFonts w:ascii="Verdana" w:eastAsia="Times New Roman" w:hAnsi="Verdana" w:cs="Arial"/>
        </w:rPr>
      </w:pPr>
    </w:p>
    <w:p w14:paraId="5F74C6A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En consecuencia puede, con carácter enunciativo y no limitativo, adquirir, conservar, poseer, disponer, enajenar por cualquier medio y gravar toda clase de bienes, muebles o inmuebles y derechos; realizar todo tipo de actos y contratos; y transigir y acudir a la vía gubernativa o judicial ejercitando toda clase de acciones y excepciones ante juzgados, tribunales y organismos públicos y privados. Todo ello, sin perjuicio de las autorizaciones que preceptivamente haya de otorgar el Protectorado o los procedimientos administrativos de comunicaciones y ratificaciones que sea preciso seguir ante el mismo.</w:t>
      </w:r>
    </w:p>
    <w:p w14:paraId="1DF4E170" w14:textId="77777777" w:rsidR="001F6A9F" w:rsidRPr="001F6A9F" w:rsidRDefault="001F6A9F" w:rsidP="001F6A9F">
      <w:pPr>
        <w:spacing w:after="0" w:line="240" w:lineRule="auto"/>
        <w:jc w:val="both"/>
        <w:rPr>
          <w:rFonts w:ascii="Verdana" w:eastAsia="Times New Roman" w:hAnsi="Verdana" w:cs="Arial"/>
        </w:rPr>
      </w:pPr>
    </w:p>
    <w:p w14:paraId="56793C16" w14:textId="77777777" w:rsidR="001F6A9F" w:rsidRPr="001F6A9F" w:rsidRDefault="001F6A9F" w:rsidP="001F6A9F">
      <w:pPr>
        <w:spacing w:after="0" w:line="240" w:lineRule="auto"/>
        <w:jc w:val="both"/>
        <w:rPr>
          <w:rFonts w:ascii="Verdana" w:eastAsia="Times New Roman" w:hAnsi="Verdana" w:cs="Arial"/>
        </w:rPr>
      </w:pPr>
    </w:p>
    <w:p w14:paraId="0402ECE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7" w:name="_Toc295300698"/>
      <w:r w:rsidRPr="001F6A9F">
        <w:rPr>
          <w:rFonts w:ascii="Verdana" w:eastAsia="Times New Roman" w:hAnsi="Verdana" w:cs="Times New Roman"/>
          <w:b/>
          <w:sz w:val="24"/>
          <w:szCs w:val="20"/>
        </w:rPr>
        <w:t>CAPÍTULO II . OBJETO DE LA FUNDACIÓN</w:t>
      </w:r>
      <w:bookmarkEnd w:id="7"/>
    </w:p>
    <w:p w14:paraId="7F469295" w14:textId="77777777" w:rsidR="001F6A9F" w:rsidRPr="001F6A9F" w:rsidRDefault="001F6A9F" w:rsidP="001F6A9F">
      <w:pPr>
        <w:spacing w:after="0" w:line="240" w:lineRule="auto"/>
        <w:jc w:val="both"/>
        <w:rPr>
          <w:rFonts w:ascii="Verdana" w:eastAsia="Times New Roman" w:hAnsi="Verdana" w:cs="Arial"/>
          <w:b/>
          <w:u w:val="single"/>
        </w:rPr>
      </w:pPr>
    </w:p>
    <w:p w14:paraId="51726154" w14:textId="77777777" w:rsidR="001F6A9F" w:rsidRPr="001F6A9F" w:rsidRDefault="001F6A9F" w:rsidP="001F6A9F">
      <w:pPr>
        <w:spacing w:after="0" w:line="240" w:lineRule="auto"/>
        <w:jc w:val="both"/>
        <w:rPr>
          <w:rFonts w:ascii="Verdana" w:eastAsia="Times New Roman" w:hAnsi="Verdana" w:cs="Arial"/>
          <w:b/>
          <w:u w:val="single"/>
        </w:rPr>
      </w:pPr>
    </w:p>
    <w:p w14:paraId="2C0CAF7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8" w:name="_Toc295300699"/>
      <w:r w:rsidRPr="001F6A9F">
        <w:rPr>
          <w:rFonts w:ascii="Verdana" w:eastAsia="Times New Roman" w:hAnsi="Verdana" w:cs="Times New Roman"/>
          <w:i/>
          <w:sz w:val="24"/>
          <w:szCs w:val="20"/>
        </w:rPr>
        <w:t>Artículo 5.-</w:t>
      </w:r>
      <w:r w:rsidRPr="001F6A9F">
        <w:rPr>
          <w:rFonts w:ascii="Verdana" w:eastAsia="Times New Roman" w:hAnsi="Verdana" w:cs="Times New Roman"/>
          <w:i/>
          <w:sz w:val="24"/>
          <w:szCs w:val="20"/>
        </w:rPr>
        <w:tab/>
        <w:t>Fines y actividades.</w:t>
      </w:r>
      <w:bookmarkEnd w:id="8"/>
    </w:p>
    <w:p w14:paraId="7DB3CA1B" w14:textId="77777777" w:rsidR="001F6A9F" w:rsidRPr="001F6A9F" w:rsidRDefault="001F6A9F" w:rsidP="001F6A9F">
      <w:pPr>
        <w:spacing w:after="0" w:line="240" w:lineRule="auto"/>
        <w:jc w:val="both"/>
        <w:rPr>
          <w:rFonts w:ascii="Verdana" w:eastAsia="Times New Roman" w:hAnsi="Verdana" w:cs="Arial"/>
          <w:u w:val="single"/>
        </w:rPr>
      </w:pPr>
    </w:p>
    <w:p w14:paraId="755D6D42"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persigue los siguientes fines:</w:t>
      </w:r>
    </w:p>
    <w:p w14:paraId="1C357C22" w14:textId="77777777" w:rsidR="001F6A9F" w:rsidRPr="001F6A9F" w:rsidRDefault="001F6A9F" w:rsidP="001F6A9F">
      <w:pPr>
        <w:spacing w:after="0" w:line="240" w:lineRule="auto"/>
        <w:ind w:left="708"/>
        <w:jc w:val="both"/>
        <w:rPr>
          <w:rFonts w:ascii="Verdana" w:eastAsia="Times New Roman" w:hAnsi="Verdana" w:cs="Arial"/>
        </w:rPr>
      </w:pPr>
    </w:p>
    <w:p w14:paraId="4AE7E145" w14:textId="77777777" w:rsidR="001F6A9F" w:rsidRPr="001F6A9F" w:rsidRDefault="001F6A9F" w:rsidP="001F6A9F">
      <w:pPr>
        <w:spacing w:after="0" w:line="240" w:lineRule="auto"/>
        <w:ind w:left="1068"/>
        <w:jc w:val="both"/>
        <w:rPr>
          <w:rFonts w:ascii="Verdana" w:eastAsia="Times New Roman" w:hAnsi="Verdana" w:cs="Arial"/>
        </w:rPr>
      </w:pPr>
    </w:p>
    <w:p w14:paraId="3CB9E165"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4208A48D"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609D8C4A"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171BCF46" w14:textId="77777777" w:rsidR="001F6A9F" w:rsidRPr="001F6A9F" w:rsidRDefault="001F6A9F" w:rsidP="001F6A9F">
      <w:pPr>
        <w:spacing w:after="0" w:line="240" w:lineRule="auto"/>
        <w:jc w:val="both"/>
        <w:rPr>
          <w:rFonts w:ascii="Verdana" w:eastAsia="Times New Roman" w:hAnsi="Verdana" w:cs="Arial"/>
        </w:rPr>
      </w:pPr>
    </w:p>
    <w:p w14:paraId="20EB627C" w14:textId="77777777" w:rsidR="001F6A9F" w:rsidRPr="001F6A9F" w:rsidRDefault="001F6A9F" w:rsidP="001F6A9F">
      <w:pPr>
        <w:spacing w:after="0" w:line="240" w:lineRule="auto"/>
        <w:ind w:left="708"/>
        <w:jc w:val="both"/>
        <w:rPr>
          <w:rFonts w:ascii="Verdana" w:eastAsia="Times New Roman" w:hAnsi="Verdana" w:cs="Arial"/>
        </w:rPr>
      </w:pPr>
    </w:p>
    <w:p w14:paraId="012DEF6A"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Para el mejor cumplimiento de sus fines, la Fundación puede realizar, entre otras, las siguientes actividades:</w:t>
      </w:r>
    </w:p>
    <w:p w14:paraId="5A466A1B" w14:textId="77777777" w:rsidR="001F6A9F" w:rsidRPr="001F6A9F" w:rsidRDefault="001F6A9F" w:rsidP="001F6A9F">
      <w:pPr>
        <w:spacing w:after="0" w:line="240" w:lineRule="auto"/>
        <w:ind w:left="708"/>
        <w:jc w:val="both"/>
        <w:rPr>
          <w:rFonts w:ascii="Verdana" w:eastAsia="Times New Roman" w:hAnsi="Verdana" w:cs="Arial"/>
        </w:rPr>
      </w:pPr>
    </w:p>
    <w:p w14:paraId="5A617B47"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68C3468E"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2676A7C7"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w:t>
      </w:r>
    </w:p>
    <w:p w14:paraId="310F503D"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 xml:space="preserve">Realizar todas aquellas tareas subordinadas o accesorias a la actividad principal, tales como... </w:t>
      </w:r>
    </w:p>
    <w:p w14:paraId="338610EC" w14:textId="77777777" w:rsidR="001F6A9F" w:rsidRPr="001F6A9F" w:rsidRDefault="001F6A9F" w:rsidP="001F6A9F">
      <w:pPr>
        <w:spacing w:after="0" w:line="240" w:lineRule="auto"/>
        <w:jc w:val="both"/>
        <w:rPr>
          <w:rFonts w:ascii="Verdana" w:eastAsia="Times New Roman" w:hAnsi="Verdana" w:cs="Arial"/>
        </w:rPr>
      </w:pPr>
    </w:p>
    <w:p w14:paraId="394402A1"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Ejercer las actividades económicas precisas para el cumplimiento de los fines.</w:t>
      </w:r>
    </w:p>
    <w:p w14:paraId="0125AC9D" w14:textId="77777777" w:rsidR="001F6A9F" w:rsidRPr="001F6A9F" w:rsidRDefault="001F6A9F" w:rsidP="001F6A9F">
      <w:pPr>
        <w:spacing w:after="0" w:line="240" w:lineRule="auto"/>
        <w:jc w:val="both"/>
        <w:rPr>
          <w:rFonts w:ascii="Verdana" w:eastAsia="Times New Roman" w:hAnsi="Verdana" w:cs="Arial"/>
        </w:rPr>
      </w:pPr>
    </w:p>
    <w:p w14:paraId="1D5BB983" w14:textId="77777777" w:rsidR="001F6A9F" w:rsidRPr="001F6A9F" w:rsidRDefault="001F6A9F" w:rsidP="001F6A9F">
      <w:pPr>
        <w:numPr>
          <w:ilvl w:val="0"/>
          <w:numId w:val="1"/>
        </w:numPr>
        <w:tabs>
          <w:tab w:val="clear" w:pos="720"/>
          <w:tab w:val="num" w:pos="1428"/>
        </w:tabs>
        <w:spacing w:after="0" w:line="240" w:lineRule="auto"/>
        <w:ind w:left="1428"/>
        <w:jc w:val="both"/>
        <w:rPr>
          <w:rFonts w:ascii="Verdana" w:eastAsia="Times New Roman" w:hAnsi="Verdana" w:cs="Arial"/>
        </w:rPr>
      </w:pPr>
      <w:r w:rsidRPr="001F6A9F">
        <w:rPr>
          <w:rFonts w:ascii="Verdana" w:eastAsia="Times New Roman" w:hAnsi="Verdana" w:cs="Arial"/>
        </w:rPr>
        <w:t>Y, de modo genérico, llevar a cabo cuantas actuaciones sean conducentes al mejor logro de sus fines.</w:t>
      </w:r>
    </w:p>
    <w:p w14:paraId="62E88C17" w14:textId="77777777" w:rsidR="001F6A9F" w:rsidRPr="001F6A9F" w:rsidRDefault="001F6A9F" w:rsidP="001F6A9F">
      <w:pPr>
        <w:spacing w:after="0" w:line="240" w:lineRule="auto"/>
        <w:jc w:val="both"/>
        <w:rPr>
          <w:rFonts w:ascii="Verdana" w:eastAsia="Times New Roman" w:hAnsi="Verdana" w:cs="Arial"/>
        </w:rPr>
      </w:pPr>
    </w:p>
    <w:p w14:paraId="0E5327DC" w14:textId="77777777" w:rsidR="001F6A9F" w:rsidRPr="001F6A9F" w:rsidRDefault="001F6A9F" w:rsidP="001F6A9F">
      <w:pPr>
        <w:spacing w:after="0" w:line="240" w:lineRule="auto"/>
        <w:jc w:val="both"/>
        <w:rPr>
          <w:rFonts w:ascii="Verdana" w:eastAsia="Times New Roman" w:hAnsi="Verdana" w:cs="Arial"/>
        </w:rPr>
      </w:pPr>
    </w:p>
    <w:p w14:paraId="272CE875" w14:textId="77777777" w:rsidR="001F6A9F" w:rsidRPr="001F6A9F" w:rsidRDefault="001F6A9F" w:rsidP="001F6A9F">
      <w:pPr>
        <w:spacing w:after="0" w:line="240" w:lineRule="auto"/>
        <w:jc w:val="both"/>
        <w:rPr>
          <w:rFonts w:ascii="Verdana" w:eastAsia="Times New Roman" w:hAnsi="Verdana" w:cs="Arial"/>
        </w:rPr>
      </w:pPr>
    </w:p>
    <w:p w14:paraId="00DE999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9" w:name="_Toc295300700"/>
      <w:r w:rsidRPr="001F6A9F">
        <w:rPr>
          <w:rFonts w:ascii="Verdana" w:eastAsia="Times New Roman" w:hAnsi="Verdana" w:cs="Times New Roman"/>
          <w:i/>
          <w:sz w:val="24"/>
          <w:szCs w:val="20"/>
        </w:rPr>
        <w:lastRenderedPageBreak/>
        <w:t>Artículo 6.-</w:t>
      </w:r>
      <w:r w:rsidRPr="001F6A9F">
        <w:rPr>
          <w:rFonts w:ascii="Verdana" w:eastAsia="Times New Roman" w:hAnsi="Verdana" w:cs="Times New Roman"/>
          <w:i/>
          <w:sz w:val="24"/>
          <w:szCs w:val="20"/>
        </w:rPr>
        <w:tab/>
        <w:t>Libertad de  actuación</w:t>
      </w:r>
      <w:bookmarkEnd w:id="9"/>
    </w:p>
    <w:p w14:paraId="76B5E09B" w14:textId="77777777" w:rsidR="001F6A9F" w:rsidRPr="001F6A9F" w:rsidRDefault="001F6A9F" w:rsidP="001F6A9F">
      <w:pPr>
        <w:spacing w:after="0" w:line="240" w:lineRule="auto"/>
        <w:jc w:val="both"/>
        <w:rPr>
          <w:rFonts w:ascii="Verdana" w:eastAsia="Times New Roman" w:hAnsi="Verdana" w:cs="Arial"/>
        </w:rPr>
      </w:pPr>
    </w:p>
    <w:p w14:paraId="3A769C7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tendrá plena libertad para determinar las actividades de la Fundación, tendentes a la consecución de aquellos objetivos concretos que, a juicio de aquél y dentro del cumplimiento de sus fines, sean los más adecuados o convenientes en cada momento.</w:t>
      </w:r>
    </w:p>
    <w:p w14:paraId="735D2D83" w14:textId="77777777" w:rsidR="001F6A9F" w:rsidRPr="001F6A9F" w:rsidRDefault="001F6A9F" w:rsidP="001F6A9F">
      <w:pPr>
        <w:spacing w:after="0" w:line="240" w:lineRule="auto"/>
        <w:jc w:val="both"/>
        <w:rPr>
          <w:rFonts w:ascii="Verdana" w:eastAsia="Times New Roman" w:hAnsi="Verdana" w:cs="Arial"/>
        </w:rPr>
      </w:pPr>
    </w:p>
    <w:p w14:paraId="58A7E1D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0" w:name="_Toc295300701"/>
      <w:r w:rsidRPr="001F6A9F">
        <w:rPr>
          <w:rFonts w:ascii="Verdana" w:eastAsia="Times New Roman" w:hAnsi="Verdana" w:cs="Times New Roman"/>
          <w:i/>
          <w:sz w:val="24"/>
          <w:szCs w:val="20"/>
        </w:rPr>
        <w:t>Artículo 7.-</w:t>
      </w:r>
      <w:r w:rsidRPr="001F6A9F">
        <w:rPr>
          <w:rFonts w:ascii="Verdana" w:eastAsia="Times New Roman" w:hAnsi="Verdana" w:cs="Times New Roman"/>
          <w:i/>
          <w:sz w:val="24"/>
          <w:szCs w:val="20"/>
        </w:rPr>
        <w:tab/>
        <w:t>Desarrollo de los fines</w:t>
      </w:r>
      <w:bookmarkEnd w:id="10"/>
    </w:p>
    <w:p w14:paraId="3B8FDAA2" w14:textId="77777777" w:rsidR="001F6A9F" w:rsidRPr="001F6A9F" w:rsidRDefault="001F6A9F" w:rsidP="001F6A9F">
      <w:pPr>
        <w:spacing w:after="0" w:line="240" w:lineRule="auto"/>
        <w:jc w:val="both"/>
        <w:rPr>
          <w:rFonts w:ascii="Verdana" w:eastAsia="Times New Roman" w:hAnsi="Verdana" w:cs="Arial"/>
        </w:rPr>
      </w:pPr>
    </w:p>
    <w:p w14:paraId="18C3576A"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desarrollo de los fines de la Fundación podrá efectuarse por los siguientes modos, que se enumeran sin propósito exhaustivo:</w:t>
      </w:r>
    </w:p>
    <w:p w14:paraId="18FD39D4"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Por la Fundación directamente, en instalaciones propias o ajenas.</w:t>
      </w:r>
    </w:p>
    <w:p w14:paraId="45A035F5" w14:textId="77777777" w:rsidR="001F6A9F" w:rsidRPr="001F6A9F" w:rsidRDefault="001F6A9F" w:rsidP="001F6A9F">
      <w:pPr>
        <w:spacing w:after="0" w:line="240" w:lineRule="auto"/>
        <w:ind w:left="708"/>
        <w:jc w:val="both"/>
        <w:rPr>
          <w:rFonts w:ascii="Verdana" w:eastAsia="Times New Roman" w:hAnsi="Verdana" w:cs="Arial"/>
        </w:rPr>
      </w:pPr>
    </w:p>
    <w:p w14:paraId="2E42DDD5"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Creando o cooperando a la creación de otras entidades de naturaleza asociativa, fundacional o societaria, de acuerdo con lo previsto en la legislación vigente.</w:t>
      </w:r>
    </w:p>
    <w:p w14:paraId="56450873" w14:textId="77777777" w:rsidR="001F6A9F" w:rsidRPr="001F6A9F" w:rsidRDefault="001F6A9F" w:rsidP="001F6A9F">
      <w:pPr>
        <w:spacing w:after="0" w:line="240" w:lineRule="auto"/>
        <w:ind w:left="708"/>
        <w:jc w:val="both"/>
        <w:rPr>
          <w:rFonts w:ascii="Verdana" w:eastAsia="Times New Roman" w:hAnsi="Verdana" w:cs="Arial"/>
        </w:rPr>
      </w:pPr>
    </w:p>
    <w:p w14:paraId="3161F5FA" w14:textId="77777777" w:rsidR="001F6A9F" w:rsidRPr="001F6A9F" w:rsidRDefault="001F6A9F" w:rsidP="001F6A9F">
      <w:pPr>
        <w:numPr>
          <w:ilvl w:val="0"/>
          <w:numId w:val="10"/>
        </w:numPr>
        <w:tabs>
          <w:tab w:val="clear" w:pos="360"/>
          <w:tab w:val="num" w:pos="1068"/>
        </w:tabs>
        <w:spacing w:after="0" w:line="240" w:lineRule="auto"/>
        <w:ind w:left="1068"/>
        <w:jc w:val="both"/>
        <w:rPr>
          <w:rFonts w:ascii="Verdana" w:eastAsia="Times New Roman" w:hAnsi="Verdana" w:cs="Arial"/>
        </w:rPr>
      </w:pPr>
      <w:r w:rsidRPr="001F6A9F">
        <w:rPr>
          <w:rFonts w:ascii="Verdana" w:eastAsia="Times New Roman" w:hAnsi="Verdana" w:cs="Arial"/>
        </w:rPr>
        <w:t>Participando o colaborando en el desarrollo de las actividades de otras entidades, organismos, instituciones o personas de cualquier clase, físicas y jurídicas, que de algún modo puedan servir a los fines perseguidos por la Fundación, de acuerdo con lo previsto en la legislación vigente.</w:t>
      </w:r>
    </w:p>
    <w:p w14:paraId="16263544" w14:textId="77777777" w:rsidR="001F6A9F" w:rsidRPr="001F6A9F" w:rsidRDefault="001F6A9F" w:rsidP="001F6A9F">
      <w:pPr>
        <w:spacing w:after="0" w:line="240" w:lineRule="auto"/>
        <w:ind w:left="705"/>
        <w:jc w:val="both"/>
        <w:rPr>
          <w:rFonts w:ascii="Verdana" w:eastAsia="Times New Roman" w:hAnsi="Verdana" w:cs="Arial"/>
        </w:rPr>
      </w:pPr>
    </w:p>
    <w:p w14:paraId="52D62314" w14:textId="77777777" w:rsidR="001F6A9F" w:rsidRPr="001F6A9F" w:rsidRDefault="001F6A9F" w:rsidP="001F6A9F">
      <w:pPr>
        <w:spacing w:after="0" w:line="240" w:lineRule="auto"/>
        <w:ind w:left="705"/>
        <w:jc w:val="both"/>
        <w:rPr>
          <w:rFonts w:ascii="Verdana" w:eastAsia="Times New Roman" w:hAnsi="Verdana" w:cs="Arial"/>
        </w:rPr>
      </w:pPr>
    </w:p>
    <w:p w14:paraId="7C0CAB00" w14:textId="77777777" w:rsidR="001F6A9F" w:rsidRPr="001F6A9F" w:rsidRDefault="001F6A9F" w:rsidP="001F6A9F">
      <w:pPr>
        <w:keepNext/>
        <w:spacing w:after="0" w:line="240" w:lineRule="auto"/>
        <w:jc w:val="both"/>
        <w:outlineLvl w:val="0"/>
        <w:rPr>
          <w:rFonts w:ascii="Verdana" w:eastAsia="Times New Roman" w:hAnsi="Verdana" w:cs="Times New Roman"/>
          <w:b/>
          <w:sz w:val="24"/>
          <w:szCs w:val="20"/>
        </w:rPr>
      </w:pPr>
      <w:bookmarkStart w:id="11" w:name="_Toc295300702"/>
      <w:r w:rsidRPr="001F6A9F">
        <w:rPr>
          <w:rFonts w:ascii="Verdana" w:eastAsia="Times New Roman" w:hAnsi="Verdana" w:cs="Times New Roman"/>
          <w:b/>
          <w:sz w:val="24"/>
          <w:szCs w:val="20"/>
        </w:rPr>
        <w:t>CAPÍTULO III. REGLAS BÁSICAS PARA LA APLICACIÓN DE LOS RECURSOS AL CUMPLIMIENTO DE LOS FINES FUNDACIONALES Y PARA LA DETERMINACIÓN DE LOS BENEFICIARIOS</w:t>
      </w:r>
      <w:bookmarkEnd w:id="11"/>
    </w:p>
    <w:p w14:paraId="0D091F0E" w14:textId="77777777" w:rsidR="001F6A9F" w:rsidRPr="001F6A9F" w:rsidRDefault="001F6A9F" w:rsidP="001F6A9F">
      <w:pPr>
        <w:spacing w:after="0" w:line="240" w:lineRule="auto"/>
        <w:ind w:left="705"/>
        <w:jc w:val="both"/>
        <w:rPr>
          <w:rFonts w:ascii="Verdana" w:eastAsia="Times New Roman" w:hAnsi="Verdana" w:cs="Arial"/>
        </w:rPr>
      </w:pPr>
    </w:p>
    <w:p w14:paraId="31F91FE6" w14:textId="77777777" w:rsidR="001F6A9F" w:rsidRPr="001F6A9F" w:rsidRDefault="001F6A9F" w:rsidP="001F6A9F">
      <w:pPr>
        <w:spacing w:after="0" w:line="240" w:lineRule="auto"/>
        <w:ind w:left="705"/>
        <w:jc w:val="both"/>
        <w:rPr>
          <w:rFonts w:ascii="Verdana" w:eastAsia="Times New Roman" w:hAnsi="Verdana" w:cs="Arial"/>
        </w:rPr>
      </w:pPr>
    </w:p>
    <w:p w14:paraId="3D497CCB"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2" w:name="_Toc295300703"/>
      <w:r w:rsidRPr="001F6A9F">
        <w:rPr>
          <w:rFonts w:ascii="Verdana" w:eastAsia="Times New Roman" w:hAnsi="Verdana" w:cs="Times New Roman"/>
          <w:i/>
          <w:sz w:val="24"/>
          <w:szCs w:val="20"/>
        </w:rPr>
        <w:t>Artículo 8.-</w:t>
      </w:r>
      <w:r w:rsidRPr="001F6A9F">
        <w:rPr>
          <w:rFonts w:ascii="Verdana" w:eastAsia="Times New Roman" w:hAnsi="Verdana" w:cs="Times New Roman"/>
          <w:i/>
          <w:sz w:val="24"/>
          <w:szCs w:val="20"/>
        </w:rPr>
        <w:tab/>
        <w:t>Destino de rentas e ingresos.</w:t>
      </w:r>
      <w:bookmarkEnd w:id="12"/>
    </w:p>
    <w:p w14:paraId="4745411A" w14:textId="77777777" w:rsidR="001F6A9F" w:rsidRPr="001F6A9F" w:rsidRDefault="001F6A9F" w:rsidP="001F6A9F">
      <w:pPr>
        <w:spacing w:after="0" w:line="240" w:lineRule="auto"/>
        <w:jc w:val="both"/>
        <w:rPr>
          <w:rFonts w:ascii="Verdana" w:eastAsia="Times New Roman" w:hAnsi="Verdana" w:cs="Arial"/>
          <w:u w:val="single"/>
        </w:rPr>
      </w:pPr>
    </w:p>
    <w:p w14:paraId="46DF559E" w14:textId="77777777" w:rsidR="001F6A9F" w:rsidRPr="001F6A9F" w:rsidRDefault="001F6A9F" w:rsidP="001F6A9F">
      <w:pPr>
        <w:numPr>
          <w:ilvl w:val="0"/>
          <w:numId w:val="5"/>
        </w:numPr>
        <w:tabs>
          <w:tab w:val="clear" w:pos="5322"/>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Deberá ser destinado, al menos, a la realización de los fines fundacionales el 70 por 100 de los resultados de las explotaciones económicas que se desarrollen y de los ingresos que se obtengan por cualquier otro concepto, deducidos los gastos realizados para la obtención de tales resultados o ingresos, en los términos previstos por la legislación vigente, debiendo destinar el resto a aumentar la dotación fundacional o las reservas, según acuerde el Patronato.</w:t>
      </w:r>
    </w:p>
    <w:p w14:paraId="00E459B5" w14:textId="77777777" w:rsidR="001F6A9F" w:rsidRPr="001F6A9F" w:rsidRDefault="001F6A9F" w:rsidP="001F6A9F">
      <w:pPr>
        <w:spacing w:after="0" w:line="240" w:lineRule="auto"/>
        <w:ind w:left="360"/>
        <w:jc w:val="both"/>
        <w:rPr>
          <w:rFonts w:ascii="Verdana" w:eastAsia="Times New Roman" w:hAnsi="Verdana" w:cs="Arial"/>
        </w:rPr>
      </w:pPr>
    </w:p>
    <w:p w14:paraId="535216EC" w14:textId="77777777" w:rsidR="001F6A9F" w:rsidRPr="001F6A9F" w:rsidRDefault="001F6A9F" w:rsidP="001F6A9F">
      <w:pPr>
        <w:numPr>
          <w:ilvl w:val="0"/>
          <w:numId w:val="5"/>
        </w:numPr>
        <w:tabs>
          <w:tab w:val="clear" w:pos="5322"/>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plazo para el cumplimiento de esta obligación será el comprendido entre el inicio del ejercicio en que se hayan obtenido dichos resultados e ingresos y los cuatro años siguientes al cierre de dicho ejercicio.</w:t>
      </w:r>
    </w:p>
    <w:p w14:paraId="0F462EFC" w14:textId="77777777" w:rsidR="001F6A9F" w:rsidRPr="001F6A9F" w:rsidRDefault="001F6A9F" w:rsidP="001F6A9F">
      <w:pPr>
        <w:spacing w:after="0" w:line="240" w:lineRule="auto"/>
        <w:jc w:val="both"/>
        <w:rPr>
          <w:rFonts w:ascii="Verdana" w:eastAsia="Times New Roman" w:hAnsi="Verdana" w:cs="Arial"/>
        </w:rPr>
      </w:pPr>
    </w:p>
    <w:p w14:paraId="128530EC" w14:textId="77777777" w:rsidR="001F6A9F" w:rsidRPr="001F6A9F" w:rsidRDefault="001F6A9F" w:rsidP="001F6A9F">
      <w:pPr>
        <w:spacing w:after="0" w:line="240" w:lineRule="auto"/>
        <w:ind w:left="360"/>
        <w:jc w:val="both"/>
        <w:rPr>
          <w:rFonts w:ascii="Verdana" w:eastAsia="Times New Roman" w:hAnsi="Verdana" w:cs="Arial"/>
        </w:rPr>
      </w:pPr>
    </w:p>
    <w:p w14:paraId="1AB28A21"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3" w:name="_Toc295300704"/>
      <w:r w:rsidRPr="001F6A9F">
        <w:rPr>
          <w:rFonts w:ascii="Verdana" w:eastAsia="Times New Roman" w:hAnsi="Verdana" w:cs="Times New Roman"/>
          <w:i/>
          <w:sz w:val="24"/>
          <w:szCs w:val="20"/>
        </w:rPr>
        <w:t>Artículo 9.-</w:t>
      </w:r>
      <w:r w:rsidRPr="001F6A9F">
        <w:rPr>
          <w:rFonts w:ascii="Verdana" w:eastAsia="Times New Roman" w:hAnsi="Verdana" w:cs="Times New Roman"/>
          <w:i/>
          <w:sz w:val="24"/>
          <w:szCs w:val="20"/>
        </w:rPr>
        <w:tab/>
        <w:t>Inexistencia de la obligación de destinar los recursos a la cobertura de fines por iguales partes.</w:t>
      </w:r>
      <w:bookmarkEnd w:id="13"/>
    </w:p>
    <w:p w14:paraId="4E69D6E6" w14:textId="77777777" w:rsidR="001F6A9F" w:rsidRPr="001F6A9F" w:rsidRDefault="001F6A9F" w:rsidP="001F6A9F">
      <w:pPr>
        <w:spacing w:after="0" w:line="240" w:lineRule="auto"/>
        <w:jc w:val="both"/>
        <w:rPr>
          <w:rFonts w:ascii="Verdana" w:eastAsia="Times New Roman" w:hAnsi="Verdana" w:cs="Arial"/>
        </w:rPr>
      </w:pPr>
    </w:p>
    <w:p w14:paraId="4D661743"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recursos de la Fundación se entenderán afectos sin determinación de cuotas a la realización de los diferentes fines fundacionales.</w:t>
      </w:r>
    </w:p>
    <w:p w14:paraId="609739C8" w14:textId="77777777" w:rsidR="001F6A9F" w:rsidRPr="001F6A9F" w:rsidRDefault="001F6A9F" w:rsidP="001F6A9F">
      <w:pPr>
        <w:spacing w:after="0" w:line="240" w:lineRule="auto"/>
        <w:jc w:val="both"/>
        <w:rPr>
          <w:rFonts w:ascii="Verdana" w:eastAsia="Times New Roman" w:hAnsi="Verdana" w:cs="Arial"/>
        </w:rPr>
      </w:pPr>
    </w:p>
    <w:p w14:paraId="2490A2B2"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4" w:name="_Toc295300705"/>
      <w:r w:rsidRPr="001F6A9F">
        <w:rPr>
          <w:rFonts w:ascii="Verdana" w:eastAsia="Times New Roman" w:hAnsi="Verdana" w:cs="Times New Roman"/>
          <w:i/>
          <w:sz w:val="24"/>
          <w:szCs w:val="20"/>
        </w:rPr>
        <w:t>Artículo 10.- Selección de beneficiarios.</w:t>
      </w:r>
      <w:bookmarkEnd w:id="14"/>
    </w:p>
    <w:p w14:paraId="5BBE55DD" w14:textId="77777777" w:rsidR="001F6A9F" w:rsidRPr="001F6A9F" w:rsidRDefault="001F6A9F" w:rsidP="001F6A9F">
      <w:pPr>
        <w:spacing w:after="0" w:line="240" w:lineRule="auto"/>
        <w:jc w:val="both"/>
        <w:rPr>
          <w:rFonts w:ascii="Verdana" w:eastAsia="Times New Roman" w:hAnsi="Verdana" w:cs="Arial"/>
          <w:u w:val="single"/>
        </w:rPr>
      </w:pPr>
    </w:p>
    <w:p w14:paraId="2FF0D8E7" w14:textId="77777777" w:rsidR="001F6A9F" w:rsidRPr="001F6A9F" w:rsidRDefault="001F6A9F" w:rsidP="001F6A9F">
      <w:pPr>
        <w:numPr>
          <w:ilvl w:val="0"/>
          <w:numId w:val="36"/>
        </w:numPr>
        <w:spacing w:after="0" w:line="240" w:lineRule="auto"/>
        <w:jc w:val="both"/>
        <w:rPr>
          <w:rFonts w:ascii="Verdana" w:eastAsia="Times New Roman" w:hAnsi="Verdana" w:cs="Arial"/>
          <w:bCs/>
        </w:rPr>
      </w:pPr>
      <w:r w:rsidRPr="001F6A9F">
        <w:rPr>
          <w:rFonts w:ascii="Verdana" w:eastAsia="Times New Roman" w:hAnsi="Verdana" w:cs="Arial"/>
          <w:bCs/>
        </w:rPr>
        <w:t>La actuación de la fundación deberá beneficiar a colectividades genéricas de personas.</w:t>
      </w:r>
    </w:p>
    <w:p w14:paraId="45BDD2AF" w14:textId="77777777" w:rsidR="001F6A9F" w:rsidRPr="001F6A9F" w:rsidRDefault="001F6A9F" w:rsidP="001F6A9F">
      <w:pPr>
        <w:spacing w:after="0" w:line="240" w:lineRule="auto"/>
        <w:ind w:left="720"/>
        <w:jc w:val="both"/>
        <w:rPr>
          <w:rFonts w:ascii="Verdana" w:eastAsia="Times New Roman" w:hAnsi="Verdana" w:cs="Arial"/>
          <w:bCs/>
        </w:rPr>
      </w:pPr>
      <w:r w:rsidRPr="001F6A9F">
        <w:rPr>
          <w:rFonts w:ascii="Verdana" w:eastAsia="Times New Roman" w:hAnsi="Verdana" w:cs="Arial"/>
          <w:bCs/>
        </w:rPr>
        <w:t xml:space="preserve"> </w:t>
      </w:r>
    </w:p>
    <w:p w14:paraId="1E486954" w14:textId="77777777" w:rsidR="001F6A9F" w:rsidRPr="001F6A9F" w:rsidRDefault="001F6A9F" w:rsidP="001F6A9F">
      <w:pPr>
        <w:numPr>
          <w:ilvl w:val="0"/>
          <w:numId w:val="36"/>
        </w:numPr>
        <w:spacing w:after="0" w:line="240" w:lineRule="auto"/>
        <w:jc w:val="both"/>
        <w:rPr>
          <w:rFonts w:ascii="Verdana" w:eastAsia="Times New Roman" w:hAnsi="Verdana" w:cs="Arial"/>
        </w:rPr>
      </w:pPr>
      <w:r w:rsidRPr="001F6A9F">
        <w:rPr>
          <w:rFonts w:ascii="Verdana" w:eastAsia="Times New Roman" w:hAnsi="Verdana" w:cs="Arial"/>
          <w:bCs/>
        </w:rPr>
        <w:t xml:space="preserve">Siempre que sea precisa la delimitación de los beneficiarios, en casos tales como el otorgamiento de becas o la financiación de proyectos, la Fundación atenderá de manera principal a aquellas personas que formen parte del sector de la población que pueda ser atendido conforme a los objetivos fundacionales, siempre de acuerdo con los criterios generales de imparcialidad y no discriminación y los particulares de mérito y capacidad, sin perjuicio de que también pueda considerar la pluralidad territorial, las situaciones personales de necesidad de los beneficiarios, orden de petición y otros análogos. El Patronato podrá acordar los requisitos específicos de cada convocatoria y </w:t>
      </w:r>
      <w:r w:rsidRPr="001F6A9F">
        <w:rPr>
          <w:rFonts w:ascii="Verdana" w:eastAsia="Times New Roman" w:hAnsi="Verdana" w:cs="Times New Roman"/>
          <w:bCs/>
        </w:rPr>
        <w:t>la composición, en su caso, del órgano de selección, sus criterios de actuación, los requisitos y los méritos a valorar.</w:t>
      </w:r>
    </w:p>
    <w:p w14:paraId="5AFD889E" w14:textId="77777777" w:rsidR="001F6A9F" w:rsidRPr="001F6A9F" w:rsidRDefault="001F6A9F" w:rsidP="001F6A9F">
      <w:pPr>
        <w:spacing w:after="0" w:line="240" w:lineRule="auto"/>
        <w:jc w:val="both"/>
        <w:rPr>
          <w:rFonts w:ascii="Verdana" w:eastAsia="Times New Roman" w:hAnsi="Verdana" w:cs="Arial"/>
        </w:rPr>
      </w:pPr>
    </w:p>
    <w:p w14:paraId="4B6EEBB7" w14:textId="77777777" w:rsidR="001F6A9F" w:rsidRPr="001F6A9F" w:rsidRDefault="001F6A9F" w:rsidP="001F6A9F">
      <w:pPr>
        <w:numPr>
          <w:ilvl w:val="0"/>
          <w:numId w:val="36"/>
        </w:numPr>
        <w:spacing w:after="0" w:line="240" w:lineRule="auto"/>
        <w:jc w:val="both"/>
        <w:rPr>
          <w:rFonts w:ascii="Verdana" w:eastAsia="Times New Roman" w:hAnsi="Verdana" w:cs="Arial"/>
          <w:bCs/>
        </w:rPr>
      </w:pPr>
      <w:r w:rsidRPr="001F6A9F">
        <w:rPr>
          <w:rFonts w:ascii="Verdana" w:eastAsia="Times New Roman" w:hAnsi="Verdana" w:cs="Arial"/>
        </w:rPr>
        <w:t>Nadie podrá alegar, ni individual ni colectivamente ante la Fundación o su Patronato derecho alguno al goce de sus beneficios, antes de que fuesen concedidos, ni imponer su atribución a personas determinadas.</w:t>
      </w:r>
    </w:p>
    <w:p w14:paraId="7955AEE8" w14:textId="77777777" w:rsidR="001F6A9F" w:rsidRPr="001F6A9F" w:rsidRDefault="001F6A9F" w:rsidP="001F6A9F">
      <w:pPr>
        <w:spacing w:after="0" w:line="240" w:lineRule="auto"/>
        <w:jc w:val="both"/>
        <w:rPr>
          <w:rFonts w:ascii="Verdana" w:eastAsia="Times New Roman" w:hAnsi="Verdana" w:cs="Arial"/>
        </w:rPr>
      </w:pPr>
    </w:p>
    <w:p w14:paraId="6723FBE8" w14:textId="77777777" w:rsidR="001F6A9F" w:rsidRPr="001F6A9F" w:rsidRDefault="001F6A9F" w:rsidP="001F6A9F">
      <w:pPr>
        <w:spacing w:after="0" w:line="240" w:lineRule="auto"/>
        <w:jc w:val="both"/>
        <w:rPr>
          <w:rFonts w:ascii="Verdana" w:eastAsia="Times New Roman" w:hAnsi="Verdana" w:cs="Arial"/>
        </w:rPr>
      </w:pPr>
    </w:p>
    <w:p w14:paraId="6A83D66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5" w:name="_Toc295300706"/>
      <w:r w:rsidRPr="001F6A9F">
        <w:rPr>
          <w:rFonts w:ascii="Verdana" w:eastAsia="Times New Roman" w:hAnsi="Verdana" w:cs="Times New Roman"/>
          <w:i/>
          <w:sz w:val="24"/>
          <w:szCs w:val="20"/>
        </w:rPr>
        <w:t>Artículo 11.- Publicidad de las actividades.</w:t>
      </w:r>
      <w:bookmarkEnd w:id="15"/>
    </w:p>
    <w:p w14:paraId="5EC55FE5" w14:textId="77777777" w:rsidR="001F6A9F" w:rsidRPr="001F6A9F" w:rsidRDefault="001F6A9F" w:rsidP="001F6A9F">
      <w:pPr>
        <w:spacing w:after="0" w:line="240" w:lineRule="auto"/>
        <w:jc w:val="both"/>
        <w:rPr>
          <w:rFonts w:ascii="Verdana" w:eastAsia="Times New Roman" w:hAnsi="Verdana" w:cs="Arial"/>
        </w:rPr>
      </w:pPr>
    </w:p>
    <w:p w14:paraId="54FCC7A8"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La Fundación dará información suficiente de sus fines y actividades para que sean conocidos por sus eventuales beneficiarios y demás interesados.</w:t>
      </w:r>
    </w:p>
    <w:p w14:paraId="00844E5A" w14:textId="77777777" w:rsidR="001F6A9F" w:rsidRPr="001F6A9F" w:rsidRDefault="001F6A9F" w:rsidP="001F6A9F">
      <w:pPr>
        <w:spacing w:after="0" w:line="240" w:lineRule="auto"/>
        <w:jc w:val="both"/>
        <w:rPr>
          <w:rFonts w:ascii="Verdana" w:eastAsia="Times New Roman" w:hAnsi="Verdana" w:cs="Arial"/>
        </w:rPr>
      </w:pPr>
    </w:p>
    <w:p w14:paraId="6EBE8FC2" w14:textId="77777777" w:rsidR="001F6A9F" w:rsidRPr="001F6A9F" w:rsidRDefault="001F6A9F" w:rsidP="001F6A9F">
      <w:pPr>
        <w:spacing w:after="0" w:line="240" w:lineRule="auto"/>
        <w:jc w:val="both"/>
        <w:rPr>
          <w:rFonts w:ascii="Verdana" w:eastAsia="Times New Roman" w:hAnsi="Verdana" w:cs="Arial"/>
          <w:b/>
          <w:u w:val="single"/>
        </w:rPr>
      </w:pPr>
    </w:p>
    <w:p w14:paraId="1F9E071B"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16" w:name="_Toc295300707"/>
      <w:r w:rsidRPr="001F6A9F">
        <w:rPr>
          <w:rFonts w:ascii="Verdana" w:eastAsia="Times New Roman" w:hAnsi="Verdana" w:cs="Times New Roman"/>
          <w:b/>
          <w:sz w:val="24"/>
          <w:szCs w:val="20"/>
        </w:rPr>
        <w:t>CAPÍTULO IV. EL PATRONATO DE LA FUNDACIÓN</w:t>
      </w:r>
      <w:bookmarkEnd w:id="16"/>
    </w:p>
    <w:p w14:paraId="0C835EF8" w14:textId="77777777" w:rsidR="001F6A9F" w:rsidRPr="001F6A9F" w:rsidRDefault="001F6A9F" w:rsidP="001F6A9F">
      <w:pPr>
        <w:spacing w:after="0" w:line="240" w:lineRule="auto"/>
        <w:jc w:val="both"/>
        <w:rPr>
          <w:rFonts w:ascii="Verdana" w:eastAsia="Times New Roman" w:hAnsi="Verdana" w:cs="Arial"/>
        </w:rPr>
      </w:pPr>
    </w:p>
    <w:p w14:paraId="26DF0080" w14:textId="77777777" w:rsidR="001F6A9F" w:rsidRPr="001F6A9F" w:rsidRDefault="001F6A9F" w:rsidP="001F6A9F">
      <w:pPr>
        <w:spacing w:after="0" w:line="240" w:lineRule="auto"/>
        <w:jc w:val="both"/>
        <w:rPr>
          <w:rFonts w:ascii="Verdana" w:eastAsia="Times New Roman" w:hAnsi="Verdana" w:cs="Arial"/>
        </w:rPr>
      </w:pPr>
    </w:p>
    <w:p w14:paraId="5422EF03" w14:textId="77777777" w:rsidR="001F6A9F" w:rsidRPr="001F6A9F" w:rsidRDefault="001F6A9F" w:rsidP="001F6A9F">
      <w:pPr>
        <w:spacing w:after="60" w:line="240" w:lineRule="auto"/>
        <w:jc w:val="both"/>
        <w:outlineLvl w:val="1"/>
        <w:rPr>
          <w:rFonts w:ascii="Verdana" w:eastAsia="Times New Roman" w:hAnsi="Verdana" w:cs="Times New Roman"/>
        </w:rPr>
      </w:pPr>
      <w:bookmarkStart w:id="17" w:name="_Toc295300708"/>
      <w:r w:rsidRPr="001F6A9F">
        <w:rPr>
          <w:rFonts w:ascii="Verdana" w:eastAsia="Times New Roman" w:hAnsi="Verdana" w:cs="Times New Roman"/>
        </w:rPr>
        <w:t>SECCIÓN PRIMERA. NORMAS GENERALES</w:t>
      </w:r>
      <w:bookmarkEnd w:id="17"/>
    </w:p>
    <w:p w14:paraId="5B382EFD" w14:textId="77777777" w:rsidR="001F6A9F" w:rsidRPr="001F6A9F" w:rsidRDefault="001F6A9F" w:rsidP="001F6A9F">
      <w:pPr>
        <w:spacing w:after="0" w:line="240" w:lineRule="auto"/>
        <w:jc w:val="both"/>
        <w:rPr>
          <w:rFonts w:ascii="Verdana" w:eastAsia="Times New Roman" w:hAnsi="Verdana" w:cs="Arial"/>
          <w:u w:val="single"/>
        </w:rPr>
      </w:pPr>
    </w:p>
    <w:p w14:paraId="156F852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8" w:name="_Toc295300709"/>
      <w:r w:rsidRPr="001F6A9F">
        <w:rPr>
          <w:rFonts w:ascii="Verdana" w:eastAsia="Times New Roman" w:hAnsi="Verdana" w:cs="Times New Roman"/>
          <w:i/>
          <w:sz w:val="24"/>
          <w:szCs w:val="20"/>
        </w:rPr>
        <w:t>Artículo 12.- Naturaleza del Patronato y carácter del cargo de patrono.</w:t>
      </w:r>
      <w:bookmarkEnd w:id="18"/>
    </w:p>
    <w:p w14:paraId="725378C3" w14:textId="77777777" w:rsidR="001F6A9F" w:rsidRPr="001F6A9F" w:rsidRDefault="001F6A9F" w:rsidP="001F6A9F">
      <w:pPr>
        <w:spacing w:after="0" w:line="240" w:lineRule="auto"/>
        <w:jc w:val="both"/>
        <w:rPr>
          <w:rFonts w:ascii="Verdana" w:eastAsia="Times New Roman" w:hAnsi="Verdana" w:cs="Arial"/>
          <w:u w:val="single"/>
        </w:rPr>
      </w:pPr>
    </w:p>
    <w:p w14:paraId="074CC402" w14:textId="77777777" w:rsidR="001F6A9F" w:rsidRPr="001F6A9F" w:rsidRDefault="001F6A9F" w:rsidP="001F6A9F">
      <w:pPr>
        <w:numPr>
          <w:ilvl w:val="0"/>
          <w:numId w:val="1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gobierno, administración y representación de la Fundación corresponderá al Patronato, que tendrá y ejercitará las facultades que le corresponden con sujeción a lo dispuesto en el ordenamiento jurídico y en los presentes estatutos. Sus miembros deberán desempeñar sus funciones con la diligencia de un representante leal.</w:t>
      </w:r>
    </w:p>
    <w:p w14:paraId="27083B3F" w14:textId="77777777" w:rsidR="001F6A9F" w:rsidRPr="001F6A9F" w:rsidRDefault="001F6A9F" w:rsidP="001F6A9F">
      <w:pPr>
        <w:spacing w:after="0" w:line="240" w:lineRule="auto"/>
        <w:ind w:left="708"/>
        <w:jc w:val="both"/>
        <w:rPr>
          <w:rFonts w:ascii="Verdana" w:eastAsia="Times New Roman" w:hAnsi="Verdana" w:cs="Arial"/>
        </w:rPr>
      </w:pPr>
    </w:p>
    <w:p w14:paraId="01D5B469"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patronos responderán solidariamente frente a la Fundación de los daños y perjuicios que causen por actos contrarios a la Ley o a los Estatutos, o por los realizados sin la diligencia con la que deben desempeñar el cargo.</w:t>
      </w:r>
    </w:p>
    <w:p w14:paraId="7E76CF6C" w14:textId="77777777" w:rsidR="001F6A9F" w:rsidRPr="001F6A9F" w:rsidRDefault="001F6A9F" w:rsidP="001F6A9F">
      <w:pPr>
        <w:spacing w:after="0" w:line="240" w:lineRule="auto"/>
        <w:ind w:left="708"/>
        <w:jc w:val="both"/>
        <w:rPr>
          <w:rFonts w:ascii="Verdana" w:eastAsia="Times New Roman" w:hAnsi="Verdana" w:cs="Arial"/>
        </w:rPr>
      </w:pPr>
    </w:p>
    <w:p w14:paraId="2F0053AE"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lastRenderedPageBreak/>
        <w:t>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aquél.</w:t>
      </w:r>
    </w:p>
    <w:p w14:paraId="3A9704EA" w14:textId="77777777" w:rsidR="001F6A9F" w:rsidRPr="001F6A9F" w:rsidRDefault="001F6A9F" w:rsidP="001F6A9F">
      <w:pPr>
        <w:spacing w:after="0" w:line="240" w:lineRule="auto"/>
        <w:ind w:left="360"/>
        <w:jc w:val="both"/>
        <w:rPr>
          <w:rFonts w:ascii="Verdana" w:eastAsia="Times New Roman" w:hAnsi="Verdana" w:cs="Arial"/>
        </w:rPr>
      </w:pPr>
    </w:p>
    <w:p w14:paraId="4EA46285" w14:textId="77777777" w:rsidR="001F6A9F" w:rsidRPr="001F6A9F" w:rsidRDefault="001F6A9F" w:rsidP="001F6A9F">
      <w:pPr>
        <w:numPr>
          <w:ilvl w:val="0"/>
          <w:numId w:val="1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ejercitarán sus facultades con independencia, sin trabas ni limitaciones. En consecuencia, no podrá imponérseles en la adopción de sus resoluciones o acuerdos de todo género, la observancia de otros requisitos que los expresamente dispuestos en estos estatutos o los establecidos con carácter de Derecho necesario en el ordenamiento jurídico.</w:t>
      </w:r>
    </w:p>
    <w:p w14:paraId="1364562C" w14:textId="77777777" w:rsidR="001F6A9F" w:rsidRPr="001F6A9F" w:rsidRDefault="001F6A9F" w:rsidP="001F6A9F">
      <w:pPr>
        <w:spacing w:after="0" w:line="240" w:lineRule="auto"/>
        <w:jc w:val="both"/>
        <w:rPr>
          <w:rFonts w:ascii="Verdana" w:eastAsia="Times New Roman" w:hAnsi="Verdana" w:cs="Arial"/>
        </w:rPr>
      </w:pPr>
    </w:p>
    <w:p w14:paraId="0B4A7EE6"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19" w:name="_Toc295300710"/>
      <w:r w:rsidRPr="001F6A9F">
        <w:rPr>
          <w:rFonts w:ascii="Verdana" w:eastAsia="Times New Roman" w:hAnsi="Verdana" w:cs="Times New Roman"/>
          <w:i/>
          <w:sz w:val="24"/>
          <w:szCs w:val="20"/>
        </w:rPr>
        <w:t>Artículo 13.- Gratuidad del cargo de patrono y régimen de contratación de los patronos con la Fundación.</w:t>
      </w:r>
      <w:bookmarkEnd w:id="19"/>
    </w:p>
    <w:p w14:paraId="43F2F7C6" w14:textId="77777777" w:rsidR="001F6A9F" w:rsidRPr="001F6A9F" w:rsidRDefault="001F6A9F" w:rsidP="001F6A9F">
      <w:pPr>
        <w:spacing w:after="0" w:line="240" w:lineRule="auto"/>
        <w:jc w:val="both"/>
        <w:rPr>
          <w:rFonts w:ascii="Verdana" w:eastAsia="Times New Roman" w:hAnsi="Verdana" w:cs="Arial"/>
          <w:u w:val="single"/>
        </w:rPr>
      </w:pPr>
    </w:p>
    <w:p w14:paraId="5B1845F0"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desempeñarán gratuitamente sus cargos, sin devengar por su ejercicio retribución alguna. Sin embargo, tendrán derecho al reembolso de los gastos debidamente justificados que les cause el cumplimiento de cualquier misión concreta que se les confíe a nombre o en interés de la Fundación.</w:t>
      </w:r>
    </w:p>
    <w:p w14:paraId="4D3FEE50" w14:textId="77777777" w:rsidR="001F6A9F" w:rsidRPr="001F6A9F" w:rsidRDefault="001F6A9F" w:rsidP="001F6A9F">
      <w:pPr>
        <w:spacing w:after="0" w:line="240" w:lineRule="auto"/>
        <w:ind w:left="360"/>
        <w:jc w:val="both"/>
        <w:rPr>
          <w:rFonts w:ascii="Verdana" w:eastAsia="Times New Roman" w:hAnsi="Verdana" w:cs="Arial"/>
        </w:rPr>
      </w:pPr>
    </w:p>
    <w:p w14:paraId="28A66302"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patronos pueden contratar con la Fundación, ya sea en nombre propio o de un tercero, previa autorización del Protectorado.</w:t>
      </w:r>
    </w:p>
    <w:p w14:paraId="12310571" w14:textId="77777777" w:rsidR="001F6A9F" w:rsidRPr="001F6A9F" w:rsidRDefault="001F6A9F" w:rsidP="001F6A9F">
      <w:pPr>
        <w:spacing w:after="0" w:line="240" w:lineRule="auto"/>
        <w:jc w:val="both"/>
        <w:rPr>
          <w:rFonts w:ascii="Verdana" w:eastAsia="Times New Roman" w:hAnsi="Verdana" w:cs="Arial"/>
        </w:rPr>
      </w:pPr>
    </w:p>
    <w:p w14:paraId="7DAA7EFD" w14:textId="77777777" w:rsidR="001F6A9F" w:rsidRPr="001F6A9F" w:rsidRDefault="001F6A9F" w:rsidP="001F6A9F">
      <w:pPr>
        <w:numPr>
          <w:ilvl w:val="0"/>
          <w:numId w:val="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podrá fijar una retribución adecuada a aquellos patronos que presten a la Fundación servicios distintos de los que implica el desempeño de las funciones que le corresponden como miembros del Patronato, previa autorización del Protectorado.</w:t>
      </w:r>
    </w:p>
    <w:p w14:paraId="10D69FEE" w14:textId="77777777" w:rsidR="001F6A9F" w:rsidRPr="001F6A9F" w:rsidRDefault="001F6A9F" w:rsidP="001F6A9F">
      <w:pPr>
        <w:spacing w:after="0" w:line="240" w:lineRule="auto"/>
        <w:jc w:val="both"/>
        <w:rPr>
          <w:rFonts w:ascii="Verdana" w:eastAsia="Times New Roman" w:hAnsi="Verdana" w:cs="Arial"/>
        </w:rPr>
      </w:pPr>
    </w:p>
    <w:p w14:paraId="14C23638" w14:textId="77777777" w:rsidR="001F6A9F" w:rsidRPr="001F6A9F" w:rsidRDefault="001F6A9F" w:rsidP="001F6A9F">
      <w:pPr>
        <w:spacing w:after="60" w:line="240" w:lineRule="auto"/>
        <w:jc w:val="both"/>
        <w:outlineLvl w:val="1"/>
        <w:rPr>
          <w:rFonts w:ascii="Verdana" w:eastAsia="Times New Roman" w:hAnsi="Verdana" w:cs="Times New Roman"/>
        </w:rPr>
      </w:pPr>
      <w:bookmarkStart w:id="20" w:name="_Toc295300711"/>
      <w:r w:rsidRPr="001F6A9F">
        <w:rPr>
          <w:rFonts w:ascii="Verdana" w:eastAsia="Times New Roman" w:hAnsi="Verdana" w:cs="Times New Roman"/>
        </w:rPr>
        <w:t>SECCIÓN SEGUNDA. EL PATRONATO</w:t>
      </w:r>
      <w:bookmarkEnd w:id="20"/>
    </w:p>
    <w:p w14:paraId="79A6C421" w14:textId="77777777" w:rsidR="001F6A9F" w:rsidRPr="001F6A9F" w:rsidRDefault="001F6A9F" w:rsidP="001F6A9F">
      <w:pPr>
        <w:spacing w:after="0" w:line="240" w:lineRule="auto"/>
        <w:jc w:val="both"/>
        <w:rPr>
          <w:rFonts w:ascii="Verdana" w:eastAsia="Times New Roman" w:hAnsi="Verdana" w:cs="Arial"/>
        </w:rPr>
      </w:pPr>
    </w:p>
    <w:p w14:paraId="0DBF1243"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1" w:name="_Toc295300712"/>
      <w:r w:rsidRPr="001F6A9F">
        <w:rPr>
          <w:rFonts w:ascii="Verdana" w:eastAsia="Times New Roman" w:hAnsi="Verdana" w:cs="Times New Roman"/>
          <w:i/>
          <w:sz w:val="24"/>
          <w:szCs w:val="20"/>
        </w:rPr>
        <w:t>Artículo 14.- Composición</w:t>
      </w:r>
      <w:bookmarkEnd w:id="21"/>
    </w:p>
    <w:p w14:paraId="762C59F2" w14:textId="77777777" w:rsidR="001F6A9F" w:rsidRPr="001F6A9F" w:rsidRDefault="001F6A9F" w:rsidP="001F6A9F">
      <w:pPr>
        <w:spacing w:after="0" w:line="240" w:lineRule="auto"/>
        <w:jc w:val="both"/>
        <w:rPr>
          <w:rFonts w:ascii="Verdana" w:eastAsia="Times New Roman" w:hAnsi="Verdana" w:cs="Arial"/>
          <w:u w:val="single"/>
        </w:rPr>
      </w:pPr>
    </w:p>
    <w:p w14:paraId="1E838F4E"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estará constituido por un mínimo de tres y un máximo de .... patronos. Dentro de estos límites corresponderá en cada momento al propio Patronato la determinación del número concreto.</w:t>
      </w:r>
    </w:p>
    <w:p w14:paraId="381D5683" w14:textId="77777777" w:rsidR="001F6A9F" w:rsidRPr="001F6A9F" w:rsidRDefault="001F6A9F" w:rsidP="001F6A9F">
      <w:pPr>
        <w:spacing w:after="0" w:line="240" w:lineRule="auto"/>
        <w:ind w:left="360"/>
        <w:jc w:val="both"/>
        <w:rPr>
          <w:rFonts w:ascii="Verdana" w:eastAsia="Times New Roman" w:hAnsi="Verdana" w:cs="Arial"/>
        </w:rPr>
      </w:pPr>
    </w:p>
    <w:p w14:paraId="588CBBC0"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Podrán ser miembros del Patronato las personas físicas que tengan plena capacidad de obrar y no estén inhabilitadas para el ejercicio de cargos públicos, ni se hallen incursas en ninguna causa de incompatibilidad.</w:t>
      </w:r>
    </w:p>
    <w:p w14:paraId="2A0B9EA0" w14:textId="77777777" w:rsidR="001F6A9F" w:rsidRPr="001F6A9F" w:rsidRDefault="001F6A9F" w:rsidP="001F6A9F">
      <w:pPr>
        <w:spacing w:after="0" w:line="240" w:lineRule="auto"/>
        <w:jc w:val="both"/>
        <w:rPr>
          <w:rFonts w:ascii="Verdana" w:eastAsia="Times New Roman" w:hAnsi="Verdana" w:cs="Arial"/>
        </w:rPr>
      </w:pPr>
    </w:p>
    <w:p w14:paraId="1AD12CDB"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Las personas jurídicas podrán formar parte del Patronato y deberán designar a la persona o personas físicas que las representen y el orden de sustitución de los representantes en caso de que fueran varios.</w:t>
      </w:r>
    </w:p>
    <w:p w14:paraId="65B28108" w14:textId="77777777" w:rsidR="001F6A9F" w:rsidRPr="001F6A9F" w:rsidRDefault="001F6A9F" w:rsidP="001F6A9F">
      <w:pPr>
        <w:spacing w:after="0" w:line="240" w:lineRule="auto"/>
        <w:jc w:val="both"/>
        <w:rPr>
          <w:rFonts w:ascii="Verdana" w:eastAsia="Times New Roman" w:hAnsi="Verdana" w:cs="Arial"/>
        </w:rPr>
      </w:pPr>
    </w:p>
    <w:p w14:paraId="0C0D07F2"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El cargo de patrono que recaiga en persona física deberá ejercerse personalmente. No obstante, podrá actuar en su nombre y </w:t>
      </w:r>
      <w:r w:rsidRPr="001F6A9F">
        <w:rPr>
          <w:rFonts w:ascii="Verdana" w:eastAsia="Times New Roman" w:hAnsi="Verdana" w:cs="Arial"/>
        </w:rPr>
        <w:lastRenderedPageBreak/>
        <w:t>representación otro patrono por él designado, debiendo ser ésta representación para actos concretos y ajustándose a las instrucciones que, en su caso, el representado formule por escrito.</w:t>
      </w:r>
    </w:p>
    <w:p w14:paraId="6AF681F0" w14:textId="77777777" w:rsidR="001F6A9F" w:rsidRPr="001F6A9F" w:rsidRDefault="001F6A9F" w:rsidP="001F6A9F">
      <w:pPr>
        <w:spacing w:after="0" w:line="240" w:lineRule="auto"/>
        <w:jc w:val="both"/>
        <w:rPr>
          <w:rFonts w:ascii="Verdana" w:eastAsia="Times New Roman" w:hAnsi="Verdana" w:cs="Arial"/>
        </w:rPr>
      </w:pPr>
    </w:p>
    <w:p w14:paraId="0DE3C8C8" w14:textId="77777777" w:rsidR="001F6A9F" w:rsidRPr="001F6A9F" w:rsidRDefault="001F6A9F" w:rsidP="001F6A9F">
      <w:pPr>
        <w:numPr>
          <w:ilvl w:val="0"/>
          <w:numId w:val="19"/>
        </w:numPr>
        <w:tabs>
          <w:tab w:val="clear" w:pos="1068"/>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Podrá actuar en nombre de quien fuera llamado a ejercer la función de patrono por razón del cargo que ocupare, la persona a quien corresponda su sustitución.</w:t>
      </w:r>
    </w:p>
    <w:p w14:paraId="769A460B" w14:textId="77777777" w:rsidR="001F6A9F" w:rsidRPr="001F6A9F" w:rsidRDefault="001F6A9F" w:rsidP="001F6A9F">
      <w:pPr>
        <w:spacing w:after="0" w:line="240" w:lineRule="auto"/>
        <w:jc w:val="both"/>
        <w:rPr>
          <w:rFonts w:ascii="Verdana" w:eastAsia="Times New Roman" w:hAnsi="Verdana" w:cs="Arial"/>
        </w:rPr>
      </w:pPr>
    </w:p>
    <w:p w14:paraId="177E0657" w14:textId="77777777" w:rsidR="001F6A9F" w:rsidRPr="001F6A9F" w:rsidRDefault="001F6A9F" w:rsidP="001F6A9F">
      <w:pPr>
        <w:spacing w:after="0" w:line="240" w:lineRule="auto"/>
        <w:jc w:val="both"/>
        <w:rPr>
          <w:rFonts w:ascii="Verdana" w:eastAsia="Times New Roman" w:hAnsi="Verdana" w:cs="Arial"/>
        </w:rPr>
      </w:pPr>
    </w:p>
    <w:p w14:paraId="58C5F246"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2" w:name="_Toc295300713"/>
      <w:r w:rsidRPr="001F6A9F">
        <w:rPr>
          <w:rFonts w:ascii="Verdana" w:eastAsia="Times New Roman" w:hAnsi="Verdana" w:cs="Times New Roman"/>
          <w:i/>
          <w:sz w:val="24"/>
          <w:szCs w:val="20"/>
        </w:rPr>
        <w:t>Artículo 15.-Reglas para la designación y sustitución de sus miembros</w:t>
      </w:r>
      <w:r w:rsidRPr="001F6A9F">
        <w:rPr>
          <w:rFonts w:ascii="Verdana" w:eastAsia="Times New Roman" w:hAnsi="Verdana" w:cs="Arial"/>
          <w:i/>
          <w:vertAlign w:val="superscript"/>
        </w:rPr>
        <w:footnoteReference w:id="2"/>
      </w:r>
      <w:r w:rsidRPr="001F6A9F">
        <w:rPr>
          <w:rFonts w:ascii="Verdana" w:eastAsia="Times New Roman" w:hAnsi="Verdana" w:cs="Times New Roman"/>
          <w:i/>
          <w:sz w:val="24"/>
          <w:szCs w:val="20"/>
        </w:rPr>
        <w:t>.</w:t>
      </w:r>
      <w:bookmarkEnd w:id="22"/>
    </w:p>
    <w:p w14:paraId="3CEC49E3" w14:textId="77777777" w:rsidR="001F6A9F" w:rsidRPr="001F6A9F" w:rsidRDefault="001F6A9F" w:rsidP="001F6A9F">
      <w:pPr>
        <w:spacing w:after="0" w:line="240" w:lineRule="auto"/>
        <w:jc w:val="both"/>
        <w:rPr>
          <w:rFonts w:ascii="Verdana" w:eastAsia="Times New Roman" w:hAnsi="Verdana" w:cs="Arial"/>
        </w:rPr>
      </w:pPr>
    </w:p>
    <w:p w14:paraId="4FDB56DD" w14:textId="77777777" w:rsidR="001F6A9F" w:rsidRPr="001F6A9F" w:rsidRDefault="001F6A9F" w:rsidP="001F6A9F">
      <w:pPr>
        <w:numPr>
          <w:ilvl w:val="0"/>
          <w:numId w:val="22"/>
        </w:numPr>
        <w:spacing w:after="0" w:line="240" w:lineRule="auto"/>
        <w:jc w:val="both"/>
        <w:rPr>
          <w:rFonts w:ascii="Verdana" w:eastAsia="Times New Roman" w:hAnsi="Verdana" w:cs="Arial"/>
        </w:rPr>
      </w:pPr>
      <w:r w:rsidRPr="001F6A9F">
        <w:rPr>
          <w:rFonts w:ascii="Verdana" w:eastAsia="Times New Roman" w:hAnsi="Verdana" w:cs="Arial"/>
        </w:rPr>
        <w:t>El primer Patronato será el designado en la escritura de constitución.</w:t>
      </w:r>
    </w:p>
    <w:p w14:paraId="2CA04E7A" w14:textId="77777777" w:rsidR="001F6A9F" w:rsidRPr="001F6A9F" w:rsidRDefault="001F6A9F" w:rsidP="001F6A9F">
      <w:pPr>
        <w:spacing w:after="0" w:line="240" w:lineRule="auto"/>
        <w:ind w:left="708"/>
        <w:jc w:val="both"/>
        <w:rPr>
          <w:rFonts w:ascii="Verdana" w:eastAsia="Times New Roman" w:hAnsi="Verdana" w:cs="Arial"/>
        </w:rPr>
      </w:pPr>
    </w:p>
    <w:p w14:paraId="1CEF7145"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cargo de patrono tendrá una duración de..... años, sin perjuicio de sucesivas renovaciones, que podrán ser ilimitadas.</w:t>
      </w:r>
    </w:p>
    <w:p w14:paraId="28D91A77" w14:textId="77777777" w:rsidR="001F6A9F" w:rsidRPr="001F6A9F" w:rsidRDefault="001F6A9F" w:rsidP="001F6A9F">
      <w:pPr>
        <w:spacing w:after="0" w:line="240" w:lineRule="auto"/>
        <w:ind w:left="708"/>
        <w:jc w:val="both"/>
        <w:rPr>
          <w:rFonts w:ascii="Verdana" w:eastAsia="Times New Roman" w:hAnsi="Verdana" w:cs="Arial"/>
        </w:rPr>
      </w:pPr>
    </w:p>
    <w:p w14:paraId="2BD91C2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Los patronos continuarán en el ejercicio de su cargo hasta la siguiente reunión de Patronato en la que se decida su renovación o sustitución.</w:t>
      </w:r>
    </w:p>
    <w:p w14:paraId="4318C9BF" w14:textId="77777777" w:rsidR="001F6A9F" w:rsidRPr="001F6A9F" w:rsidRDefault="001F6A9F" w:rsidP="001F6A9F">
      <w:pPr>
        <w:spacing w:after="0" w:line="240" w:lineRule="auto"/>
        <w:ind w:left="708"/>
        <w:jc w:val="both"/>
        <w:rPr>
          <w:rFonts w:ascii="Verdana" w:eastAsia="Times New Roman" w:hAnsi="Verdana" w:cs="Arial"/>
        </w:rPr>
      </w:pPr>
    </w:p>
    <w:p w14:paraId="29008139" w14:textId="77777777" w:rsidR="001F6A9F" w:rsidRPr="001F6A9F" w:rsidRDefault="001F6A9F" w:rsidP="001F6A9F">
      <w:pPr>
        <w:numPr>
          <w:ilvl w:val="0"/>
          <w:numId w:val="39"/>
        </w:numPr>
        <w:spacing w:after="0" w:line="240" w:lineRule="auto"/>
        <w:jc w:val="both"/>
        <w:rPr>
          <w:rFonts w:ascii="Verdana" w:eastAsia="Times New Roman" w:hAnsi="Verdana" w:cs="Arial"/>
        </w:rPr>
      </w:pPr>
      <w:r w:rsidRPr="001F6A9F">
        <w:rPr>
          <w:rFonts w:ascii="Verdana" w:eastAsia="Times New Roman" w:hAnsi="Verdana" w:cs="Times New Roman"/>
        </w:rPr>
        <w:t>La renovación o designación de nuevos miembros se hará por el Patronato que figure inscrito en el  correspondiente Registro de Fundaciones, conforme al procedimiento establecido en estos estatutos para la adopción de acuerdos, en cuya decisión no participará el patrono afectado</w:t>
      </w:r>
      <w:r w:rsidRPr="001F6A9F">
        <w:rPr>
          <w:rFonts w:ascii="Verdana" w:eastAsia="Times New Roman" w:hAnsi="Verdana" w:cs="Arial"/>
          <w:vertAlign w:val="superscript"/>
        </w:rPr>
        <w:t xml:space="preserve"> </w:t>
      </w:r>
      <w:r w:rsidRPr="001F6A9F">
        <w:rPr>
          <w:rFonts w:ascii="Verdana" w:eastAsia="Times New Roman" w:hAnsi="Verdana" w:cs="Arial"/>
          <w:vertAlign w:val="superscript"/>
        </w:rPr>
        <w:footnoteReference w:id="3"/>
      </w:r>
      <w:r w:rsidRPr="001F6A9F">
        <w:rPr>
          <w:rFonts w:ascii="Verdana" w:eastAsia="Times New Roman" w:hAnsi="Verdana" w:cs="Arial"/>
        </w:rPr>
        <w:t>.</w:t>
      </w:r>
    </w:p>
    <w:p w14:paraId="136A4392" w14:textId="77777777" w:rsidR="001F6A9F" w:rsidRPr="001F6A9F" w:rsidRDefault="001F6A9F" w:rsidP="001F6A9F">
      <w:pPr>
        <w:spacing w:after="0" w:line="240" w:lineRule="auto"/>
        <w:jc w:val="both"/>
        <w:rPr>
          <w:rFonts w:ascii="Verdana" w:eastAsia="Times New Roman" w:hAnsi="Verdana" w:cs="Arial"/>
        </w:rPr>
      </w:pPr>
    </w:p>
    <w:p w14:paraId="6EAF060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3" w:name="_Toc295300714"/>
      <w:r w:rsidRPr="001F6A9F">
        <w:rPr>
          <w:rFonts w:ascii="Verdana" w:eastAsia="Times New Roman" w:hAnsi="Verdana" w:cs="Times New Roman"/>
          <w:i/>
          <w:sz w:val="24"/>
          <w:szCs w:val="20"/>
        </w:rPr>
        <w:t>Artículo 16.- Cargos en el Patronato.</w:t>
      </w:r>
      <w:bookmarkEnd w:id="23"/>
      <w:r w:rsidRPr="001F6A9F">
        <w:rPr>
          <w:rFonts w:ascii="Verdana" w:eastAsia="Times New Roman" w:hAnsi="Verdana" w:cs="Times New Roman"/>
          <w:i/>
          <w:sz w:val="24"/>
          <w:szCs w:val="20"/>
        </w:rPr>
        <w:t xml:space="preserve">  </w:t>
      </w:r>
    </w:p>
    <w:p w14:paraId="4B878AD8" w14:textId="77777777" w:rsidR="001F6A9F" w:rsidRPr="001F6A9F" w:rsidRDefault="001F6A9F" w:rsidP="001F6A9F">
      <w:pPr>
        <w:spacing w:after="0" w:line="240" w:lineRule="auto"/>
        <w:jc w:val="both"/>
        <w:rPr>
          <w:rFonts w:ascii="Verdana" w:eastAsia="Times New Roman" w:hAnsi="Verdana" w:cs="Arial"/>
          <w:u w:val="single"/>
        </w:rPr>
      </w:pPr>
    </w:p>
    <w:p w14:paraId="29E658D0"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elegirá de entre sus miembros a quien ejerza las funciones de Presidente, cuyo mandato tendrá una duración de …. años, sin perjuicio de sucesivas renovaciones</w:t>
      </w:r>
      <w:r w:rsidRPr="001F6A9F">
        <w:rPr>
          <w:rFonts w:ascii="Verdana" w:eastAsia="Times New Roman" w:hAnsi="Verdana" w:cs="Arial"/>
          <w:vertAlign w:val="superscript"/>
        </w:rPr>
        <w:footnoteReference w:id="4"/>
      </w:r>
      <w:r w:rsidRPr="001F6A9F">
        <w:rPr>
          <w:rFonts w:ascii="Verdana" w:eastAsia="Times New Roman" w:hAnsi="Verdana" w:cs="Arial"/>
        </w:rPr>
        <w:t>.</w:t>
      </w:r>
    </w:p>
    <w:p w14:paraId="04E9DCF6" w14:textId="77777777" w:rsidR="001F6A9F" w:rsidRPr="001F6A9F" w:rsidRDefault="001F6A9F" w:rsidP="001F6A9F">
      <w:pPr>
        <w:spacing w:after="0" w:line="240" w:lineRule="auto"/>
        <w:ind w:left="360"/>
        <w:jc w:val="both"/>
        <w:rPr>
          <w:rFonts w:ascii="Verdana" w:eastAsia="Times New Roman" w:hAnsi="Verdana" w:cs="Arial"/>
        </w:rPr>
      </w:pPr>
    </w:p>
    <w:p w14:paraId="1ACE8217"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El Patronato podrá nombrar de entre los patronos uno o más Vicepresidentes que sustituirán al Presidente en caso de ausencia o enfermedad. Su mandato será de ..... años, sin perjuicio de sucesivas </w:t>
      </w:r>
      <w:r w:rsidRPr="001F6A9F">
        <w:rPr>
          <w:rFonts w:ascii="Verdana" w:eastAsia="Times New Roman" w:hAnsi="Verdana" w:cs="Arial"/>
        </w:rPr>
        <w:lastRenderedPageBreak/>
        <w:t>designaciones. En las mismas condiciones y con diferentes funciones, el Patronato podrá crear otros cargos.</w:t>
      </w:r>
    </w:p>
    <w:p w14:paraId="7F617316" w14:textId="77777777" w:rsidR="001F6A9F" w:rsidRPr="001F6A9F" w:rsidRDefault="001F6A9F" w:rsidP="001F6A9F">
      <w:pPr>
        <w:spacing w:after="0" w:line="240" w:lineRule="auto"/>
        <w:ind w:left="360"/>
        <w:jc w:val="both"/>
        <w:rPr>
          <w:rFonts w:ascii="Verdana" w:eastAsia="Times New Roman" w:hAnsi="Verdana" w:cs="Arial"/>
        </w:rPr>
      </w:pPr>
    </w:p>
    <w:p w14:paraId="5888FED0"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Asimismo, el Patronato deberá designar un Secretario, que podrá, o no, ser patrono. En caso de no serlo, tendrá voz pero no voto en el seno del Patronato.</w:t>
      </w:r>
    </w:p>
    <w:p w14:paraId="1AA45A17" w14:textId="77777777" w:rsidR="001F6A9F" w:rsidRPr="001F6A9F" w:rsidRDefault="001F6A9F" w:rsidP="001F6A9F">
      <w:pPr>
        <w:spacing w:after="0" w:line="240" w:lineRule="auto"/>
        <w:ind w:left="720"/>
        <w:contextualSpacing/>
        <w:rPr>
          <w:rFonts w:ascii="Verdana" w:eastAsia="Times New Roman" w:hAnsi="Verdana" w:cs="TT888o00"/>
          <w:lang w:val="es-ES_tradnl"/>
        </w:rPr>
      </w:pPr>
    </w:p>
    <w:p w14:paraId="2E20E6BE"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TT888o00"/>
        </w:rPr>
        <w:t>El Patronato podrá nombrar un vicesecretario, que no necesitará ser patrono, para que asista al secretario y lo sustituya en el</w:t>
      </w:r>
      <w:r w:rsidRPr="001F6A9F">
        <w:rPr>
          <w:rFonts w:ascii="Verdana" w:eastAsia="Times New Roman" w:hAnsi="Verdana" w:cs="Arial"/>
        </w:rPr>
        <w:t xml:space="preserve"> </w:t>
      </w:r>
      <w:r w:rsidRPr="001F6A9F">
        <w:rPr>
          <w:rFonts w:ascii="Verdana" w:eastAsia="Times New Roman" w:hAnsi="Verdana" w:cs="TT888o00"/>
        </w:rPr>
        <w:t>desempeño de sus funciones en caso de ausencia, imposibilidad o indisposición.</w:t>
      </w:r>
    </w:p>
    <w:p w14:paraId="3F40DE51" w14:textId="77777777" w:rsidR="001F6A9F" w:rsidRPr="001F6A9F" w:rsidRDefault="001F6A9F" w:rsidP="001F6A9F">
      <w:pPr>
        <w:spacing w:after="0" w:line="240" w:lineRule="auto"/>
        <w:ind w:left="720"/>
        <w:contextualSpacing/>
        <w:rPr>
          <w:rFonts w:ascii="Verdana" w:eastAsia="Times New Roman" w:hAnsi="Verdana" w:cs="Arial"/>
          <w:sz w:val="24"/>
          <w:lang w:val="es-ES_tradnl"/>
        </w:rPr>
      </w:pPr>
    </w:p>
    <w:p w14:paraId="369D945B"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cese como patrono de alguno de los cargos anteriores, significará su cese en dicho cargo, salvo en el caso del secretario, que podrá seguir ostentando el cargo de secretario no patrono, según acuerdo del Patronato.</w:t>
      </w:r>
    </w:p>
    <w:p w14:paraId="5651331C" w14:textId="77777777" w:rsidR="001F6A9F" w:rsidRPr="001F6A9F" w:rsidRDefault="001F6A9F" w:rsidP="001F6A9F">
      <w:pPr>
        <w:spacing w:after="0" w:line="240" w:lineRule="auto"/>
        <w:ind w:left="720"/>
        <w:contextualSpacing/>
        <w:rPr>
          <w:rFonts w:ascii="Verdana" w:eastAsia="Times New Roman" w:hAnsi="Verdana" w:cs="Arial"/>
          <w:sz w:val="24"/>
          <w:lang w:val="es-ES_tradnl"/>
        </w:rPr>
      </w:pPr>
    </w:p>
    <w:p w14:paraId="0422A107" w14:textId="77777777" w:rsidR="001F6A9F" w:rsidRPr="001F6A9F" w:rsidRDefault="001F6A9F" w:rsidP="001F6A9F">
      <w:pPr>
        <w:numPr>
          <w:ilvl w:val="0"/>
          <w:numId w:val="13"/>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Patronato podrá, por acuerdo motivado adoptado por mayoría, revocar cualquiera de los cargos a que se refiere este artículo, sin que dicho acuerdo suponga el cese como patrono, que se producirá sólo por las causas previstas en el artículo 18 de estos estatutos.</w:t>
      </w:r>
    </w:p>
    <w:p w14:paraId="3F883394" w14:textId="77777777" w:rsidR="001F6A9F" w:rsidRPr="001F6A9F" w:rsidRDefault="001F6A9F" w:rsidP="001F6A9F">
      <w:pPr>
        <w:spacing w:after="0" w:line="240" w:lineRule="auto"/>
        <w:jc w:val="both"/>
        <w:rPr>
          <w:rFonts w:ascii="Verdana" w:eastAsia="Times New Roman" w:hAnsi="Verdana" w:cs="Arial"/>
        </w:rPr>
      </w:pPr>
    </w:p>
    <w:p w14:paraId="672F8AC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4" w:name="_Toc295300715"/>
      <w:r w:rsidRPr="001F6A9F">
        <w:rPr>
          <w:rFonts w:ascii="Verdana" w:eastAsia="Times New Roman" w:hAnsi="Verdana" w:cs="Times New Roman"/>
          <w:i/>
          <w:sz w:val="24"/>
          <w:szCs w:val="20"/>
        </w:rPr>
        <w:t>Artículo 17.- Aceptación de patronos y cargos.</w:t>
      </w:r>
      <w:bookmarkEnd w:id="24"/>
    </w:p>
    <w:p w14:paraId="25EC0894" w14:textId="77777777" w:rsidR="001F6A9F" w:rsidRPr="001F6A9F" w:rsidRDefault="001F6A9F" w:rsidP="001F6A9F">
      <w:pPr>
        <w:spacing w:after="0" w:line="240" w:lineRule="auto"/>
        <w:ind w:left="426"/>
        <w:jc w:val="both"/>
        <w:rPr>
          <w:rFonts w:ascii="Verdana" w:eastAsia="Times New Roman" w:hAnsi="Verdana" w:cs="Arial"/>
        </w:rPr>
      </w:pPr>
    </w:p>
    <w:p w14:paraId="6B11DB26" w14:textId="77777777" w:rsidR="001F6A9F" w:rsidRPr="001F6A9F" w:rsidRDefault="001F6A9F" w:rsidP="001F6A9F">
      <w:pPr>
        <w:numPr>
          <w:ilvl w:val="0"/>
          <w:numId w:val="27"/>
        </w:numPr>
        <w:spacing w:after="0" w:line="240" w:lineRule="auto"/>
        <w:jc w:val="both"/>
        <w:rPr>
          <w:rFonts w:ascii="Verdana" w:eastAsia="Times New Roman" w:hAnsi="Verdana" w:cs="Arial"/>
        </w:rPr>
      </w:pPr>
      <w:r w:rsidRPr="001F6A9F">
        <w:rPr>
          <w:rFonts w:ascii="Verdana" w:eastAsia="Times New Roman" w:hAnsi="Verdana" w:cs="Arial"/>
        </w:rPr>
        <w:t>La aceptación del cargo de los patronos deberá realizarse en documento público, en documento privado con firma legitimada por notario, o por comparecencia ante el Registro de Fundaciones. Igualmente, se podrá aceptar el cargo ante el Patronato, acreditándose a través de certificación expedida por el Secretario, con firma legitimada notarialmente.</w:t>
      </w:r>
    </w:p>
    <w:p w14:paraId="2711224A" w14:textId="77777777" w:rsidR="001F6A9F" w:rsidRPr="001F6A9F" w:rsidRDefault="001F6A9F" w:rsidP="001F6A9F">
      <w:pPr>
        <w:spacing w:after="0" w:line="240" w:lineRule="auto"/>
        <w:ind w:left="786"/>
        <w:jc w:val="both"/>
        <w:rPr>
          <w:rFonts w:ascii="Verdana" w:eastAsia="Times New Roman" w:hAnsi="Verdana" w:cs="Arial"/>
        </w:rPr>
      </w:pPr>
    </w:p>
    <w:p w14:paraId="575D307F" w14:textId="77777777" w:rsidR="001F6A9F" w:rsidRPr="001F6A9F" w:rsidRDefault="001F6A9F" w:rsidP="001F6A9F">
      <w:pPr>
        <w:spacing w:after="0" w:line="240" w:lineRule="auto"/>
        <w:ind w:left="786"/>
        <w:jc w:val="both"/>
        <w:rPr>
          <w:rFonts w:ascii="Verdana" w:eastAsia="Times New Roman" w:hAnsi="Verdana" w:cs="Arial"/>
        </w:rPr>
      </w:pPr>
      <w:r w:rsidRPr="001F6A9F">
        <w:rPr>
          <w:rFonts w:ascii="Verdana" w:eastAsia="Times New Roman" w:hAnsi="Verdana" w:cs="Arial"/>
        </w:rPr>
        <w:t>La aceptación del cargo por los patronos personas jurídicas deberá efectuarse por el órgano que tenga atribuida dicha facultad, que designará a la persona física que le vaya a representar en el Patronato, de acuerdo con lo previsto en el artículo 14 de estos estatutos. El nombramiento del representante deberá comunicarse al Patronato y al Registro de Fundaciones.</w:t>
      </w:r>
    </w:p>
    <w:p w14:paraId="2D1A5A25" w14:textId="77777777" w:rsidR="001F6A9F" w:rsidRPr="001F6A9F" w:rsidRDefault="001F6A9F" w:rsidP="001F6A9F">
      <w:pPr>
        <w:spacing w:after="0" w:line="240" w:lineRule="auto"/>
        <w:jc w:val="both"/>
        <w:rPr>
          <w:rFonts w:ascii="Verdana" w:eastAsia="Times New Roman" w:hAnsi="Verdana" w:cs="Arial"/>
        </w:rPr>
      </w:pPr>
    </w:p>
    <w:p w14:paraId="67010765" w14:textId="77777777" w:rsidR="001F6A9F" w:rsidRPr="001F6A9F" w:rsidRDefault="001F6A9F" w:rsidP="001F6A9F">
      <w:pPr>
        <w:numPr>
          <w:ilvl w:val="0"/>
          <w:numId w:val="27"/>
        </w:numPr>
        <w:spacing w:after="0" w:line="240" w:lineRule="auto"/>
        <w:jc w:val="both"/>
        <w:rPr>
          <w:rFonts w:ascii="Verdana" w:eastAsia="Times New Roman" w:hAnsi="Verdana" w:cs="Arial"/>
        </w:rPr>
      </w:pPr>
      <w:r w:rsidRPr="001F6A9F">
        <w:rPr>
          <w:rFonts w:ascii="Verdana" w:eastAsia="Times New Roman" w:hAnsi="Verdana" w:cs="Arial"/>
        </w:rPr>
        <w:t>En todo caso, el nombramiento y aceptación, renovación, sustitución y cese por cualquier causa de los miembros del Patronato o de los cargos del mismo, se comunicará al Protectorado y se inscribirá  en el Registro de Fundaciones.</w:t>
      </w:r>
    </w:p>
    <w:p w14:paraId="2D85923F" w14:textId="77777777" w:rsidR="001F6A9F" w:rsidRPr="001F6A9F" w:rsidRDefault="001F6A9F" w:rsidP="001F6A9F">
      <w:pPr>
        <w:spacing w:after="0" w:line="240" w:lineRule="auto"/>
        <w:ind w:left="786"/>
        <w:jc w:val="both"/>
        <w:rPr>
          <w:rFonts w:ascii="Verdana" w:eastAsia="Times New Roman" w:hAnsi="Verdana" w:cs="Arial"/>
        </w:rPr>
      </w:pPr>
    </w:p>
    <w:p w14:paraId="78484B95" w14:textId="77777777" w:rsidR="001F6A9F" w:rsidRPr="001F6A9F" w:rsidRDefault="001F6A9F" w:rsidP="001F6A9F">
      <w:pPr>
        <w:spacing w:after="0" w:line="240" w:lineRule="auto"/>
        <w:ind w:left="786"/>
        <w:jc w:val="both"/>
        <w:rPr>
          <w:rFonts w:ascii="Verdana" w:eastAsia="Times New Roman" w:hAnsi="Verdana" w:cs="Arial"/>
        </w:rPr>
      </w:pPr>
      <w:r w:rsidRPr="001F6A9F">
        <w:rPr>
          <w:rFonts w:ascii="Verdana" w:eastAsia="Times New Roman" w:hAnsi="Verdana" w:cs="Arial"/>
        </w:rPr>
        <w:t>En la aceptación formal de los patronos designados por razón del cargo que ocuparen se informará al Registro de Fundaciones sobre la identidad del cargo a quien corresponda su sustitución.</w:t>
      </w:r>
    </w:p>
    <w:p w14:paraId="08888506" w14:textId="77777777" w:rsidR="001F6A9F" w:rsidRPr="001F6A9F" w:rsidRDefault="001F6A9F" w:rsidP="001F6A9F">
      <w:pPr>
        <w:spacing w:after="0" w:line="240" w:lineRule="auto"/>
        <w:jc w:val="both"/>
        <w:rPr>
          <w:rFonts w:ascii="Verdana" w:eastAsia="Times New Roman" w:hAnsi="Verdana" w:cs="Arial"/>
        </w:rPr>
      </w:pPr>
    </w:p>
    <w:p w14:paraId="7863EE40" w14:textId="77777777" w:rsidR="001F6A9F" w:rsidRPr="001F6A9F" w:rsidRDefault="001F6A9F" w:rsidP="001F6A9F">
      <w:pPr>
        <w:spacing w:after="0" w:line="240" w:lineRule="auto"/>
        <w:jc w:val="both"/>
        <w:rPr>
          <w:rFonts w:ascii="Verdana" w:eastAsia="Times New Roman" w:hAnsi="Verdana" w:cs="Arial"/>
        </w:rPr>
      </w:pPr>
    </w:p>
    <w:p w14:paraId="2CB7FA7F"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5" w:name="_Toc295300716"/>
      <w:r w:rsidRPr="001F6A9F">
        <w:rPr>
          <w:rFonts w:ascii="Verdana" w:eastAsia="Times New Roman" w:hAnsi="Verdana" w:cs="Times New Roman"/>
          <w:i/>
          <w:sz w:val="24"/>
          <w:szCs w:val="20"/>
        </w:rPr>
        <w:t>Artículo 18.- Cese de los patronos.</w:t>
      </w:r>
      <w:bookmarkEnd w:id="25"/>
    </w:p>
    <w:p w14:paraId="2911ADAF" w14:textId="77777777" w:rsidR="001F6A9F" w:rsidRPr="001F6A9F" w:rsidRDefault="001F6A9F" w:rsidP="001F6A9F">
      <w:pPr>
        <w:spacing w:after="0" w:line="240" w:lineRule="auto"/>
        <w:jc w:val="both"/>
        <w:rPr>
          <w:rFonts w:ascii="Verdana" w:eastAsia="Times New Roman" w:hAnsi="Verdana" w:cs="Arial"/>
        </w:rPr>
      </w:pPr>
    </w:p>
    <w:p w14:paraId="2640DA5B" w14:textId="77777777" w:rsidR="001F6A9F" w:rsidRPr="001F6A9F" w:rsidRDefault="001F6A9F" w:rsidP="001F6A9F">
      <w:pPr>
        <w:spacing w:after="0" w:line="240" w:lineRule="auto"/>
        <w:jc w:val="both"/>
        <w:rPr>
          <w:rFonts w:ascii="Verdana" w:eastAsia="Times New Roman" w:hAnsi="Verdana" w:cs="Arial"/>
        </w:rPr>
      </w:pPr>
      <w:r w:rsidRPr="001F6A9F">
        <w:rPr>
          <w:rFonts w:ascii="Verdana" w:eastAsia="Times New Roman" w:hAnsi="Verdana" w:cs="Arial"/>
        </w:rPr>
        <w:lastRenderedPageBreak/>
        <w:t>El cese de los patronos de la Fundación se producirá en los supuestos siguientes  conforme a lo previsto en el artículo 18 de la Ley 50/2002:</w:t>
      </w:r>
    </w:p>
    <w:p w14:paraId="2105AF59"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muerte o declaración de fallecimiento, así como por extinción de la persona jurídica.</w:t>
      </w:r>
    </w:p>
    <w:p w14:paraId="7224BE73"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incapacidad, inhabilitación o incompatibilidad, de acuerdo con lo establecido en la Ley.</w:t>
      </w:r>
    </w:p>
    <w:p w14:paraId="06AB28CF"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cese en el cargo por razón del cual fueron nombrados miembros del Patronato.</w:t>
      </w:r>
    </w:p>
    <w:p w14:paraId="6F493762"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no desempeñar el cargo con la diligencia prevista en la legislación vigente, si así se declara en resolución judicial.</w:t>
      </w:r>
    </w:p>
    <w:p w14:paraId="66DE8E8E"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 xml:space="preserve">Por resolución judicial que acoja la acción de responsabilidad en los términos previstos en la legislación vigente. </w:t>
      </w:r>
    </w:p>
    <w:p w14:paraId="030FC36B"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el transcurso del plazo de seis meses desde el otorgamiento de la escritura pública fundacional sin haber instado la inscripción en el correspondiente Registro de Fundaciones.</w:t>
      </w:r>
    </w:p>
    <w:p w14:paraId="0EC88D95"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el transcurso del período de su mandato si fueron nombrados por un determinado tiempo.</w:t>
      </w:r>
    </w:p>
    <w:p w14:paraId="3EEC38F7" w14:textId="77777777" w:rsidR="001F6A9F" w:rsidRPr="001F6A9F" w:rsidRDefault="001F6A9F" w:rsidP="001F6A9F">
      <w:pPr>
        <w:numPr>
          <w:ilvl w:val="0"/>
          <w:numId w:val="28"/>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Por renuncia, que podrá llevarse a cabo por cualquiera de los medios y mediante los trámites previstos para la aceptación</w:t>
      </w:r>
      <w:r w:rsidRPr="001F6A9F">
        <w:rPr>
          <w:rFonts w:ascii="Verdana" w:eastAsia="Times New Roman" w:hAnsi="Verdana" w:cs="Arial"/>
          <w:vertAlign w:val="superscript"/>
        </w:rPr>
        <w:footnoteReference w:id="5"/>
      </w:r>
      <w:r w:rsidRPr="001F6A9F">
        <w:rPr>
          <w:rFonts w:ascii="Verdana" w:eastAsia="Times New Roman" w:hAnsi="Verdana" w:cs="Times New Roman"/>
        </w:rPr>
        <w:t xml:space="preserve">. </w:t>
      </w:r>
    </w:p>
    <w:p w14:paraId="0752302E" w14:textId="77777777" w:rsidR="001F6A9F" w:rsidRPr="001F6A9F" w:rsidRDefault="001F6A9F" w:rsidP="001F6A9F">
      <w:pPr>
        <w:spacing w:after="0" w:line="240" w:lineRule="auto"/>
        <w:jc w:val="both"/>
        <w:rPr>
          <w:rFonts w:ascii="Verdana" w:eastAsia="Times New Roman" w:hAnsi="Verdana" w:cs="Arial"/>
        </w:rPr>
      </w:pPr>
    </w:p>
    <w:p w14:paraId="770EFD05"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6" w:name="_Toc295300717"/>
      <w:r w:rsidRPr="001F6A9F">
        <w:rPr>
          <w:rFonts w:ascii="Verdana" w:eastAsia="Times New Roman" w:hAnsi="Verdana" w:cs="Times New Roman"/>
          <w:i/>
          <w:sz w:val="24"/>
          <w:szCs w:val="20"/>
        </w:rPr>
        <w:t>Artículo 19.- Competencia.</w:t>
      </w:r>
      <w:bookmarkEnd w:id="26"/>
    </w:p>
    <w:p w14:paraId="150D9E62" w14:textId="77777777" w:rsidR="001F6A9F" w:rsidRPr="001F6A9F" w:rsidRDefault="001F6A9F" w:rsidP="001F6A9F">
      <w:pPr>
        <w:spacing w:after="0" w:line="240" w:lineRule="auto"/>
        <w:jc w:val="both"/>
        <w:rPr>
          <w:rFonts w:ascii="Verdana" w:eastAsia="Times New Roman" w:hAnsi="Verdana" w:cs="Arial"/>
        </w:rPr>
      </w:pPr>
    </w:p>
    <w:p w14:paraId="4681C8ED" w14:textId="77777777" w:rsidR="001F6A9F" w:rsidRPr="001F6A9F" w:rsidRDefault="001F6A9F" w:rsidP="00603D25">
      <w:pPr>
        <w:spacing w:after="0" w:line="240" w:lineRule="auto"/>
        <w:jc w:val="both"/>
        <w:rPr>
          <w:rFonts w:ascii="Verdana" w:eastAsia="Times New Roman" w:hAnsi="Verdana" w:cs="Arial"/>
        </w:rPr>
      </w:pPr>
      <w:r w:rsidRPr="001F6A9F">
        <w:rPr>
          <w:rFonts w:ascii="Verdana" w:eastAsia="Times New Roman" w:hAnsi="Verdana" w:cs="Arial"/>
        </w:rPr>
        <w:t>La competencia del Patronato se extiende a todo lo que concierne al gobierno y administración de la Fundación, sin excepción alguna.</w:t>
      </w:r>
    </w:p>
    <w:p w14:paraId="7C061631" w14:textId="77777777" w:rsidR="001F6A9F" w:rsidRPr="001F6A9F" w:rsidRDefault="001F6A9F" w:rsidP="00603D25">
      <w:pPr>
        <w:spacing w:after="0" w:line="240" w:lineRule="auto"/>
        <w:jc w:val="both"/>
        <w:rPr>
          <w:rFonts w:ascii="Verdana" w:eastAsia="Times New Roman" w:hAnsi="Verdana" w:cs="Arial"/>
        </w:rPr>
      </w:pPr>
    </w:p>
    <w:p w14:paraId="108E5DCD" w14:textId="77777777" w:rsidR="001F6A9F" w:rsidRPr="001F6A9F" w:rsidRDefault="001F6A9F" w:rsidP="00603D25">
      <w:pPr>
        <w:spacing w:after="0" w:line="240" w:lineRule="auto"/>
        <w:jc w:val="both"/>
        <w:rPr>
          <w:rFonts w:ascii="Verdana" w:eastAsia="Times New Roman" w:hAnsi="Verdana" w:cs="Arial"/>
        </w:rPr>
      </w:pPr>
      <w:r w:rsidRPr="001F6A9F">
        <w:rPr>
          <w:rFonts w:ascii="Verdana" w:eastAsia="Times New Roman" w:hAnsi="Verdana" w:cs="Arial"/>
        </w:rPr>
        <w:t>Con carácter puramente enunciativo y no limitativo, son atribuciones y facultades del Patronato, sin perjuicio de las autorizaciones que competa otorgar al Protectorado y comunicaciones al mismo que, en su caso, legalmente procedan, las siguientes:</w:t>
      </w:r>
    </w:p>
    <w:p w14:paraId="40B128A9" w14:textId="77777777" w:rsidR="001F6A9F" w:rsidRPr="001F6A9F" w:rsidRDefault="001F6A9F" w:rsidP="001F6A9F">
      <w:pPr>
        <w:spacing w:after="0" w:line="240" w:lineRule="auto"/>
        <w:ind w:left="708"/>
        <w:jc w:val="both"/>
        <w:rPr>
          <w:rFonts w:ascii="Verdana" w:eastAsia="Times New Roman" w:hAnsi="Verdana" w:cs="Arial"/>
        </w:rPr>
      </w:pPr>
    </w:p>
    <w:p w14:paraId="6771B52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Ejercer la alta dirección inspección, vigilancia y orientación de la labor de la Fundación.</w:t>
      </w:r>
    </w:p>
    <w:p w14:paraId="103FB09A" w14:textId="77777777" w:rsidR="001F6A9F" w:rsidRPr="001F6A9F" w:rsidRDefault="001F6A9F" w:rsidP="00603D25">
      <w:pPr>
        <w:spacing w:after="0" w:line="240" w:lineRule="auto"/>
        <w:ind w:left="567" w:hanging="567"/>
        <w:jc w:val="both"/>
        <w:rPr>
          <w:rFonts w:ascii="Verdana" w:eastAsia="Times New Roman" w:hAnsi="Verdana" w:cs="Arial"/>
        </w:rPr>
      </w:pPr>
    </w:p>
    <w:p w14:paraId="7666BB17"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 xml:space="preserve">Interpretar, desarrollar, en su caso, con la oportuna normativa complementaria y adoptar acuerdos sobre la modificación de los </w:t>
      </w:r>
      <w:r w:rsidRPr="001F6A9F">
        <w:rPr>
          <w:rFonts w:ascii="Verdana" w:eastAsia="Times New Roman" w:hAnsi="Verdana" w:cs="Arial"/>
        </w:rPr>
        <w:lastRenderedPageBreak/>
        <w:t>estatutos fundacionales, siempre que resulte conveniente a los intereses de la Fundación y a la mejor consecución de sus fines.</w:t>
      </w:r>
    </w:p>
    <w:p w14:paraId="5E245591" w14:textId="77777777" w:rsidR="001F6A9F" w:rsidRPr="001F6A9F" w:rsidRDefault="001F6A9F" w:rsidP="00603D25">
      <w:pPr>
        <w:spacing w:after="0" w:line="240" w:lineRule="auto"/>
        <w:ind w:left="567" w:hanging="567"/>
        <w:jc w:val="both"/>
        <w:rPr>
          <w:rFonts w:ascii="Verdana" w:eastAsia="Times New Roman" w:hAnsi="Verdana" w:cs="Arial"/>
        </w:rPr>
      </w:pPr>
    </w:p>
    <w:p w14:paraId="32F3916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Fijar las líneas generales o especiales de funcionamiento de la entidad.</w:t>
      </w:r>
    </w:p>
    <w:p w14:paraId="451D6A84" w14:textId="77777777" w:rsidR="001F6A9F" w:rsidRPr="001F6A9F" w:rsidRDefault="001F6A9F" w:rsidP="00603D25">
      <w:pPr>
        <w:spacing w:after="0" w:line="240" w:lineRule="auto"/>
        <w:ind w:left="567" w:hanging="567"/>
        <w:jc w:val="both"/>
        <w:rPr>
          <w:rFonts w:ascii="Verdana" w:eastAsia="Times New Roman" w:hAnsi="Verdana" w:cs="Arial"/>
        </w:rPr>
      </w:pPr>
    </w:p>
    <w:p w14:paraId="148C24D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Nombrar apoderados generales o especiales.</w:t>
      </w:r>
    </w:p>
    <w:p w14:paraId="5F6E329B" w14:textId="77777777" w:rsidR="001F6A9F" w:rsidRPr="001F6A9F" w:rsidRDefault="001F6A9F" w:rsidP="00603D25">
      <w:pPr>
        <w:spacing w:after="0" w:line="240" w:lineRule="auto"/>
        <w:ind w:left="567" w:hanging="567"/>
        <w:contextualSpacing/>
        <w:rPr>
          <w:rFonts w:ascii="Verdana" w:eastAsia="Times New Roman" w:hAnsi="Verdana" w:cs="Arial"/>
          <w:lang w:val="es-ES_tradnl"/>
        </w:rPr>
      </w:pPr>
    </w:p>
    <w:p w14:paraId="219850B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Nombrar y apoderar al Director de la Fundación.</w:t>
      </w:r>
    </w:p>
    <w:p w14:paraId="6B5DE967" w14:textId="77777777" w:rsidR="001F6A9F" w:rsidRPr="001F6A9F" w:rsidRDefault="001F6A9F" w:rsidP="00603D25">
      <w:pPr>
        <w:spacing w:after="0" w:line="240" w:lineRule="auto"/>
        <w:ind w:left="567" w:hanging="567"/>
        <w:jc w:val="both"/>
        <w:rPr>
          <w:rFonts w:ascii="Verdana" w:eastAsia="Times New Roman" w:hAnsi="Verdana" w:cs="Arial"/>
        </w:rPr>
      </w:pPr>
    </w:p>
    <w:p w14:paraId="0CCFFB99"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Aprobar los beneficiarios de las prestaciones fundacionales.</w:t>
      </w:r>
    </w:p>
    <w:p w14:paraId="21F3D4B5" w14:textId="77777777" w:rsidR="001F6A9F" w:rsidRPr="001F6A9F" w:rsidRDefault="001F6A9F" w:rsidP="00603D25">
      <w:pPr>
        <w:spacing w:after="0" w:line="240" w:lineRule="auto"/>
        <w:ind w:left="567" w:hanging="567"/>
        <w:jc w:val="both"/>
        <w:rPr>
          <w:rFonts w:ascii="Verdana" w:eastAsia="Times New Roman" w:hAnsi="Verdana" w:cs="Arial"/>
        </w:rPr>
      </w:pPr>
    </w:p>
    <w:p w14:paraId="2233D91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Aprobar el plan de actuación, la memoria correspondiente, así como el balance de situación y la cuenta de resultados que hayan de ser presentados al Protectorado.</w:t>
      </w:r>
    </w:p>
    <w:p w14:paraId="3A1CA0DF" w14:textId="77777777" w:rsidR="001F6A9F" w:rsidRPr="001F6A9F" w:rsidRDefault="001F6A9F" w:rsidP="00603D25">
      <w:pPr>
        <w:spacing w:after="0" w:line="240" w:lineRule="auto"/>
        <w:ind w:left="567" w:hanging="567"/>
        <w:jc w:val="both"/>
        <w:rPr>
          <w:rFonts w:ascii="Verdana" w:eastAsia="Times New Roman" w:hAnsi="Verdana" w:cs="Arial"/>
        </w:rPr>
      </w:pPr>
    </w:p>
    <w:p w14:paraId="77547076"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Cambiar el domicilio de la Fundación, mediante la reforma estatutaria y con posterior comunicación al Protectorado y acordar la apertura y cierre de sus delegaciones.</w:t>
      </w:r>
    </w:p>
    <w:p w14:paraId="7D6B5CD1" w14:textId="77777777" w:rsidR="001F6A9F" w:rsidRPr="001F6A9F" w:rsidRDefault="001F6A9F" w:rsidP="00603D25">
      <w:pPr>
        <w:spacing w:after="0" w:line="240" w:lineRule="auto"/>
        <w:ind w:left="567" w:hanging="567"/>
        <w:jc w:val="both"/>
        <w:rPr>
          <w:rFonts w:ascii="Verdana" w:eastAsia="Times New Roman" w:hAnsi="Verdana" w:cs="Arial"/>
        </w:rPr>
      </w:pPr>
    </w:p>
    <w:p w14:paraId="1AD4CB2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Adoptar acuerdos sobre la fusión o extinción de la Fundación; esta última en caso de imposibilidad de cumplimiento de sus objetivos.</w:t>
      </w:r>
    </w:p>
    <w:p w14:paraId="7082F33B" w14:textId="77777777" w:rsidR="001F6A9F" w:rsidRPr="001F6A9F" w:rsidRDefault="001F6A9F" w:rsidP="00603D25">
      <w:pPr>
        <w:spacing w:after="0" w:line="240" w:lineRule="auto"/>
        <w:ind w:left="567" w:hanging="567"/>
        <w:jc w:val="both"/>
        <w:rPr>
          <w:rFonts w:ascii="Verdana" w:eastAsia="Times New Roman" w:hAnsi="Verdana" w:cs="Arial"/>
        </w:rPr>
      </w:pPr>
    </w:p>
    <w:p w14:paraId="6ABA0AA1"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Delegar sus facultades en uno o más patronos, a salvo de las legalmente indelegables. Asimismo podrá crear en su seno cuantas comisiones estime oportunas, otorgándoles las funciones que estime convenientes, con los límites expresados. Tampoco serán delegables las facultades expresadas en los apartados 1, 2, 3, 5 y 20 de este artículo.</w:t>
      </w:r>
    </w:p>
    <w:p w14:paraId="7E36A76A" w14:textId="77777777" w:rsidR="001F6A9F" w:rsidRPr="001F6A9F" w:rsidRDefault="001F6A9F" w:rsidP="00603D25">
      <w:pPr>
        <w:spacing w:after="0" w:line="240" w:lineRule="auto"/>
        <w:ind w:left="567" w:hanging="567"/>
        <w:jc w:val="both"/>
        <w:rPr>
          <w:rFonts w:ascii="Verdana" w:eastAsia="Times New Roman" w:hAnsi="Verdana" w:cs="Arial"/>
        </w:rPr>
      </w:pPr>
    </w:p>
    <w:p w14:paraId="11C1810D"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adquisición, enajenación y gravamen –incluidas hipotecas, prendas o anticresis- de bienes muebles o inmuebles para o por la Fundación, suscribiendo los correspondientes contratos.</w:t>
      </w:r>
    </w:p>
    <w:p w14:paraId="478086CB" w14:textId="77777777" w:rsidR="001F6A9F" w:rsidRPr="001F6A9F" w:rsidRDefault="001F6A9F" w:rsidP="00603D25">
      <w:pPr>
        <w:spacing w:after="0" w:line="240" w:lineRule="auto"/>
        <w:ind w:left="567" w:hanging="567"/>
        <w:jc w:val="both"/>
        <w:rPr>
          <w:rFonts w:ascii="Verdana" w:eastAsia="Times New Roman" w:hAnsi="Verdana" w:cs="Arial"/>
        </w:rPr>
      </w:pPr>
    </w:p>
    <w:p w14:paraId="28C006FE"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Aceptar las adquisiciones de bienes o de derechos para la Fundación o para el cumplimiento de un fin determinado de los comprendidos en el objeto de la Fundación, siempre que libremente estime que la naturaleza y cuantía de los bienes o derechos adquiridos es adecuada o suficiente para el cumplimiento del fin al que se han de destinar los mismos bienes o derechos, sus rentas o frutos.</w:t>
      </w:r>
    </w:p>
    <w:p w14:paraId="69D911AB" w14:textId="77777777" w:rsidR="001F6A9F" w:rsidRPr="001F6A9F" w:rsidRDefault="001F6A9F" w:rsidP="00603D25">
      <w:pPr>
        <w:spacing w:after="0" w:line="240" w:lineRule="auto"/>
        <w:ind w:left="567" w:hanging="567"/>
        <w:jc w:val="both"/>
        <w:rPr>
          <w:rFonts w:ascii="Verdana" w:eastAsia="Times New Roman" w:hAnsi="Verdana" w:cs="Arial"/>
        </w:rPr>
      </w:pPr>
    </w:p>
    <w:p w14:paraId="4787AD5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Concertar operaciones financieras de todo tipo con entidades públicas y privadas, incluso préstamos y créditos.</w:t>
      </w:r>
    </w:p>
    <w:p w14:paraId="3B11520C" w14:textId="77777777" w:rsidR="001F6A9F" w:rsidRPr="001F6A9F" w:rsidRDefault="001F6A9F" w:rsidP="00603D25">
      <w:pPr>
        <w:spacing w:after="0" w:line="240" w:lineRule="auto"/>
        <w:ind w:left="567" w:hanging="567"/>
        <w:jc w:val="both"/>
        <w:rPr>
          <w:rFonts w:ascii="Verdana" w:eastAsia="Times New Roman" w:hAnsi="Verdana" w:cs="Arial"/>
        </w:rPr>
      </w:pPr>
    </w:p>
    <w:p w14:paraId="22856AB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Decidir sobre la adquisición y enajenación de los valores mobiliarios que compongan la cartera de la Fundación.</w:t>
      </w:r>
    </w:p>
    <w:p w14:paraId="735C4FA3" w14:textId="77777777" w:rsidR="001F6A9F" w:rsidRPr="001F6A9F" w:rsidRDefault="001F6A9F" w:rsidP="00603D25">
      <w:pPr>
        <w:spacing w:after="0" w:line="240" w:lineRule="auto"/>
        <w:ind w:left="567" w:hanging="567"/>
        <w:jc w:val="both"/>
        <w:rPr>
          <w:rFonts w:ascii="Verdana" w:eastAsia="Times New Roman" w:hAnsi="Verdana" w:cs="Arial"/>
        </w:rPr>
      </w:pPr>
    </w:p>
    <w:p w14:paraId="376819E6"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Cobrar y percibir las rentas, frutos, dividendos, intereses, utilidades y cualesquiera otros productos y beneficios de los bienes que integran el patrimonio de la Fundación, así como cuantas cantidades le sean debidas a ésta por cualquier título o persona, física o jurídica.</w:t>
      </w:r>
    </w:p>
    <w:p w14:paraId="2FB665CC" w14:textId="77777777" w:rsidR="001F6A9F" w:rsidRPr="001F6A9F" w:rsidRDefault="001F6A9F" w:rsidP="00603D25">
      <w:pPr>
        <w:spacing w:after="0" w:line="240" w:lineRule="auto"/>
        <w:ind w:left="567" w:hanging="567"/>
        <w:jc w:val="both"/>
        <w:rPr>
          <w:rFonts w:ascii="Verdana" w:eastAsia="Times New Roman" w:hAnsi="Verdana" w:cs="Arial"/>
        </w:rPr>
      </w:pPr>
    </w:p>
    <w:p w14:paraId="036C0367"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Ejercitar los derechos de carácter político y económico que correspondan a la Fundación como titular de acciones y demás valores mobiliarios de su pertenencia y en tal sentido concurrir, deliberar y votar, como a bien tenga, mediante la representación que acuerde, en las Juntas Generales, Asambleas, Asociaciones y demás organismos de las respectivas Compañías o entidades emisoras, haciendo uso de todas las facultades jurídicas atribuidas al referido titular, concertando, otorgando y suscribiendo los actos, contratos, convenios, proposiciones y documentos que juzgue convenientes.</w:t>
      </w:r>
    </w:p>
    <w:p w14:paraId="61CB340C" w14:textId="77777777" w:rsidR="001F6A9F" w:rsidRPr="001F6A9F" w:rsidRDefault="001F6A9F" w:rsidP="00603D25">
      <w:pPr>
        <w:spacing w:after="0" w:line="240" w:lineRule="auto"/>
        <w:ind w:left="567" w:hanging="567"/>
        <w:jc w:val="both"/>
        <w:rPr>
          <w:rFonts w:ascii="Verdana" w:eastAsia="Times New Roman" w:hAnsi="Verdana" w:cs="Arial"/>
        </w:rPr>
      </w:pPr>
    </w:p>
    <w:p w14:paraId="4B98A1F3"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Efectuar todos los pagos necesarios, incluso los de dividendos pasivos y los de los gastos precisos para recaudar, administrar y proteger los fondos con que cuente en cada momento la Fundación.</w:t>
      </w:r>
    </w:p>
    <w:p w14:paraId="3989CF34" w14:textId="77777777" w:rsidR="001F6A9F" w:rsidRPr="001F6A9F" w:rsidRDefault="001F6A9F" w:rsidP="00603D25">
      <w:pPr>
        <w:spacing w:after="0" w:line="240" w:lineRule="auto"/>
        <w:ind w:left="567" w:hanging="567"/>
        <w:jc w:val="both"/>
        <w:rPr>
          <w:rFonts w:ascii="Verdana" w:eastAsia="Times New Roman" w:hAnsi="Verdana" w:cs="Arial"/>
        </w:rPr>
      </w:pPr>
    </w:p>
    <w:p w14:paraId="76DED541"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realización de las obras que estime conveniente para los fines propios de la Fundación y contratar los servicios y los suministros de todas clases, cualesquiera que fuese su calidad e importancia, pudiendo con absoluta libertad utilizar cualquier procedimiento para ello, tanto el de adquisición directa como el de  subasta o el de concurso, sin necesidad de autorización alguna.</w:t>
      </w:r>
    </w:p>
    <w:p w14:paraId="5DA816DF" w14:textId="77777777" w:rsidR="001F6A9F" w:rsidRPr="001F6A9F" w:rsidRDefault="001F6A9F" w:rsidP="00603D25">
      <w:pPr>
        <w:spacing w:after="0" w:line="240" w:lineRule="auto"/>
        <w:ind w:left="567" w:hanging="567"/>
        <w:jc w:val="both"/>
        <w:rPr>
          <w:rFonts w:ascii="Verdana" w:eastAsia="Times New Roman" w:hAnsi="Verdana" w:cs="Arial"/>
        </w:rPr>
      </w:pPr>
    </w:p>
    <w:p w14:paraId="14825762"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Ejercitar todos los derechos, acciones y excepciones, siguiendo por todos sus trámites, instancias, incidencias y recursos cuantos  procedimientos, expedientes, reclamaciones y juicios competan o interesen a la Fundación y otorgando al efecto los poderes que estime necesarios, incluida la absolución de posiciones y el juicio de revisión.</w:t>
      </w:r>
    </w:p>
    <w:p w14:paraId="675F136E" w14:textId="77777777" w:rsidR="001F6A9F" w:rsidRPr="001F6A9F" w:rsidRDefault="001F6A9F" w:rsidP="00603D25">
      <w:pPr>
        <w:spacing w:after="0" w:line="240" w:lineRule="auto"/>
        <w:ind w:left="567" w:hanging="567"/>
        <w:contextualSpacing/>
        <w:rPr>
          <w:rFonts w:ascii="Verdana" w:eastAsia="Times New Roman" w:hAnsi="Verdana" w:cs="Arial"/>
          <w:lang w:val="es-ES_tradnl"/>
        </w:rPr>
      </w:pPr>
    </w:p>
    <w:p w14:paraId="45795214"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Acordar la aprobación de cuantos códigos de buen gobierno y reglamentos de régimen interior estime oportuno, incluido el código de conducta para la realización de inversiones financieras temporales.</w:t>
      </w:r>
    </w:p>
    <w:p w14:paraId="5A4EB16A" w14:textId="77777777" w:rsidR="001F6A9F" w:rsidRPr="001F6A9F" w:rsidRDefault="001F6A9F" w:rsidP="00603D25">
      <w:pPr>
        <w:spacing w:after="0" w:line="240" w:lineRule="auto"/>
        <w:ind w:left="567" w:hanging="567"/>
        <w:jc w:val="both"/>
        <w:rPr>
          <w:rFonts w:ascii="Verdana" w:eastAsia="Times New Roman" w:hAnsi="Verdana" w:cs="Arial"/>
        </w:rPr>
      </w:pPr>
    </w:p>
    <w:p w14:paraId="17F91BC8"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Ejercer, en general, todas las funciones de disposición, administración, conservación, custodia y defensa de los bienes de la Fundación, judicial o extrajudicialmente.</w:t>
      </w:r>
    </w:p>
    <w:p w14:paraId="4AAB8D30" w14:textId="77777777" w:rsidR="001F6A9F" w:rsidRPr="001F6A9F" w:rsidRDefault="001F6A9F" w:rsidP="00603D25">
      <w:pPr>
        <w:spacing w:after="0" w:line="240" w:lineRule="auto"/>
        <w:ind w:left="567" w:hanging="567"/>
        <w:jc w:val="both"/>
        <w:rPr>
          <w:rFonts w:ascii="Verdana" w:eastAsia="Times New Roman" w:hAnsi="Verdana" w:cs="Arial"/>
        </w:rPr>
      </w:pPr>
    </w:p>
    <w:p w14:paraId="325459DB" w14:textId="77777777" w:rsidR="001F6A9F" w:rsidRPr="001F6A9F" w:rsidRDefault="001F6A9F" w:rsidP="00603D25">
      <w:pPr>
        <w:numPr>
          <w:ilvl w:val="0"/>
          <w:numId w:val="9"/>
        </w:numPr>
        <w:tabs>
          <w:tab w:val="clear" w:pos="705"/>
        </w:tabs>
        <w:spacing w:after="0" w:line="240" w:lineRule="auto"/>
        <w:ind w:left="567" w:hanging="567"/>
        <w:jc w:val="both"/>
        <w:rPr>
          <w:rFonts w:ascii="Verdana" w:eastAsia="Times New Roman" w:hAnsi="Verdana" w:cs="Arial"/>
        </w:rPr>
      </w:pPr>
      <w:r w:rsidRPr="001F6A9F">
        <w:rPr>
          <w:rFonts w:ascii="Verdana" w:eastAsia="Times New Roman" w:hAnsi="Verdana" w:cs="Arial"/>
        </w:rPr>
        <w:t>En general, cuantas otras funciones deba desarrollar para la administración o gobierno de la Fundación, con sometimiento en todo caso a las prescripciones legales.</w:t>
      </w:r>
    </w:p>
    <w:p w14:paraId="69080437" w14:textId="77777777" w:rsidR="001F6A9F" w:rsidRPr="001F6A9F" w:rsidRDefault="001F6A9F" w:rsidP="001F6A9F">
      <w:pPr>
        <w:spacing w:after="0" w:line="240" w:lineRule="auto"/>
        <w:ind w:firstLine="4"/>
        <w:jc w:val="both"/>
        <w:rPr>
          <w:rFonts w:ascii="Verdana" w:eastAsia="Times New Roman" w:hAnsi="Verdana" w:cs="Arial"/>
        </w:rPr>
      </w:pPr>
    </w:p>
    <w:p w14:paraId="7396B421" w14:textId="77777777" w:rsidR="001F6A9F" w:rsidRPr="001F6A9F" w:rsidRDefault="001F6A9F" w:rsidP="00603D25">
      <w:pPr>
        <w:spacing w:after="120" w:line="240" w:lineRule="auto"/>
        <w:jc w:val="both"/>
        <w:rPr>
          <w:rFonts w:ascii="Verdana" w:eastAsia="Times New Roman" w:hAnsi="Verdana" w:cs="Arial"/>
        </w:rPr>
      </w:pPr>
      <w:r w:rsidRPr="001F6A9F">
        <w:rPr>
          <w:rFonts w:ascii="Verdana" w:eastAsia="Times New Roman" w:hAnsi="Verdana" w:cs="Arial"/>
        </w:rPr>
        <w:t>La ejecución de sus acuerdos corresponderá al Presidente, sin perjuicio de que en dichos acuerdos pueda designarse expresamente a otro u otros patronos.</w:t>
      </w:r>
    </w:p>
    <w:p w14:paraId="77894361" w14:textId="6497F87A" w:rsidR="001F6A9F" w:rsidRDefault="001F6A9F" w:rsidP="001F6A9F">
      <w:pPr>
        <w:spacing w:after="0" w:line="240" w:lineRule="auto"/>
        <w:ind w:left="705" w:hanging="705"/>
        <w:jc w:val="both"/>
        <w:rPr>
          <w:rFonts w:ascii="Verdana" w:eastAsia="Times New Roman" w:hAnsi="Verdana" w:cs="Arial"/>
        </w:rPr>
      </w:pPr>
    </w:p>
    <w:p w14:paraId="35244B8B" w14:textId="4680DEFA" w:rsidR="00603D25" w:rsidRDefault="00603D25" w:rsidP="001F6A9F">
      <w:pPr>
        <w:spacing w:after="0" w:line="240" w:lineRule="auto"/>
        <w:ind w:left="705" w:hanging="705"/>
        <w:jc w:val="both"/>
        <w:rPr>
          <w:rFonts w:ascii="Verdana" w:eastAsia="Times New Roman" w:hAnsi="Verdana" w:cs="Arial"/>
        </w:rPr>
      </w:pPr>
    </w:p>
    <w:p w14:paraId="58F6E473" w14:textId="7A85DAF9" w:rsidR="00603D25" w:rsidRDefault="00603D25" w:rsidP="001F6A9F">
      <w:pPr>
        <w:spacing w:after="0" w:line="240" w:lineRule="auto"/>
        <w:ind w:left="705" w:hanging="705"/>
        <w:jc w:val="both"/>
        <w:rPr>
          <w:rFonts w:ascii="Verdana" w:eastAsia="Times New Roman" w:hAnsi="Verdana" w:cs="Arial"/>
        </w:rPr>
      </w:pPr>
    </w:p>
    <w:p w14:paraId="7C2E8940" w14:textId="29F2B7EC" w:rsidR="00603D25" w:rsidRDefault="00603D25" w:rsidP="001F6A9F">
      <w:pPr>
        <w:spacing w:after="0" w:line="240" w:lineRule="auto"/>
        <w:ind w:left="705" w:hanging="705"/>
        <w:jc w:val="both"/>
        <w:rPr>
          <w:rFonts w:ascii="Verdana" w:eastAsia="Times New Roman" w:hAnsi="Verdana" w:cs="Arial"/>
        </w:rPr>
      </w:pPr>
    </w:p>
    <w:p w14:paraId="5F869BDE" w14:textId="77777777" w:rsidR="00603D25" w:rsidRPr="001F6A9F" w:rsidRDefault="00603D25" w:rsidP="001F6A9F">
      <w:pPr>
        <w:spacing w:after="0" w:line="240" w:lineRule="auto"/>
        <w:ind w:left="705" w:hanging="705"/>
        <w:jc w:val="both"/>
        <w:rPr>
          <w:rFonts w:ascii="Verdana" w:eastAsia="Times New Roman" w:hAnsi="Verdana" w:cs="Arial"/>
        </w:rPr>
      </w:pPr>
    </w:p>
    <w:p w14:paraId="67EAE7E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27" w:name="_Toc295300718"/>
      <w:r w:rsidRPr="001F6A9F">
        <w:rPr>
          <w:rFonts w:ascii="Verdana" w:eastAsia="Times New Roman" w:hAnsi="Verdana" w:cs="Times New Roman"/>
          <w:i/>
          <w:sz w:val="24"/>
          <w:szCs w:val="20"/>
        </w:rPr>
        <w:lastRenderedPageBreak/>
        <w:t>Artículo 20.- Reuniones y adopción de acuerdos.</w:t>
      </w:r>
      <w:bookmarkEnd w:id="27"/>
    </w:p>
    <w:p w14:paraId="39D093DE" w14:textId="77777777" w:rsidR="001F6A9F" w:rsidRPr="001F6A9F" w:rsidRDefault="001F6A9F" w:rsidP="00350CAF">
      <w:pPr>
        <w:spacing w:after="0"/>
        <w:ind w:left="705" w:hanging="705"/>
        <w:jc w:val="both"/>
        <w:rPr>
          <w:rFonts w:ascii="Verdana" w:eastAsia="Times New Roman" w:hAnsi="Verdana" w:cs="Arial"/>
          <w:u w:val="single"/>
        </w:rPr>
      </w:pPr>
    </w:p>
    <w:p w14:paraId="11C56F89" w14:textId="77777777" w:rsidR="001F6A9F" w:rsidRPr="00603D25" w:rsidRDefault="001F6A9F" w:rsidP="00350CAF">
      <w:pPr>
        <w:numPr>
          <w:ilvl w:val="0"/>
          <w:numId w:val="14"/>
        </w:numPr>
        <w:tabs>
          <w:tab w:val="clear" w:pos="366"/>
          <w:tab w:val="num" w:pos="726"/>
        </w:tabs>
        <w:spacing w:after="0"/>
        <w:ind w:left="726"/>
        <w:jc w:val="both"/>
        <w:rPr>
          <w:rFonts w:ascii="Verdana" w:eastAsia="Times New Roman" w:hAnsi="Verdana" w:cs="Arial"/>
        </w:rPr>
      </w:pPr>
      <w:r w:rsidRPr="00603D25">
        <w:rPr>
          <w:rFonts w:ascii="Verdana" w:eastAsia="Times New Roman" w:hAnsi="Verdana" w:cs="Arial"/>
        </w:rPr>
        <w:t>El Patronato se reunirá como mínimo dos veces al año y, además, cuantas veces lo convoque el Presidente o cuando lo solicite, al menos, una tercera parte de sus miembros.</w:t>
      </w:r>
    </w:p>
    <w:p w14:paraId="5E54A3F9" w14:textId="77777777" w:rsidR="001F6A9F" w:rsidRPr="00603D25" w:rsidRDefault="001F6A9F" w:rsidP="00350CAF">
      <w:pPr>
        <w:spacing w:after="0"/>
        <w:ind w:left="366"/>
        <w:jc w:val="both"/>
        <w:rPr>
          <w:rFonts w:ascii="Verdana" w:eastAsia="Times New Roman" w:hAnsi="Verdana" w:cs="Arial"/>
        </w:rPr>
      </w:pPr>
    </w:p>
    <w:p w14:paraId="7023730D" w14:textId="77777777" w:rsidR="001F6A9F" w:rsidRPr="00603D25" w:rsidRDefault="001F6A9F" w:rsidP="00350CAF">
      <w:pPr>
        <w:numPr>
          <w:ilvl w:val="0"/>
          <w:numId w:val="14"/>
        </w:numPr>
        <w:tabs>
          <w:tab w:val="clear" w:pos="366"/>
          <w:tab w:val="num" w:pos="726"/>
        </w:tabs>
        <w:spacing w:after="0"/>
        <w:ind w:left="726"/>
        <w:jc w:val="both"/>
        <w:rPr>
          <w:rFonts w:ascii="Verdana" w:eastAsia="Times New Roman" w:hAnsi="Verdana" w:cs="Times New Roman"/>
        </w:rPr>
      </w:pPr>
      <w:r w:rsidRPr="00603D25">
        <w:rPr>
          <w:rFonts w:ascii="Verdana" w:eastAsia="Times New Roman" w:hAnsi="Verdana" w:cs="Arial"/>
        </w:rPr>
        <w:t>Las convocatorias, expresando el orden del día, así como el lugar, la fecha y hora de la reunión, se cursarán por escrito por el Secretario y ordinariamente con una antelación al menos de quince días naturales. En caso de urgencia podrá reducirse dicho plazo.</w:t>
      </w:r>
    </w:p>
    <w:p w14:paraId="1B01B3A2" w14:textId="77777777" w:rsidR="001F6A9F" w:rsidRPr="00350CAF" w:rsidRDefault="001F6A9F" w:rsidP="00350CAF">
      <w:pPr>
        <w:spacing w:after="0"/>
        <w:ind w:left="720"/>
        <w:contextualSpacing/>
        <w:rPr>
          <w:rFonts w:ascii="Verdana" w:eastAsia="Times New Roman" w:hAnsi="Verdana" w:cs="Times New Roman"/>
          <w:lang w:val="es-ES_tradnl"/>
        </w:rPr>
      </w:pPr>
    </w:p>
    <w:p w14:paraId="2B5515B6" w14:textId="77777777" w:rsidR="001F6A9F" w:rsidRPr="00603D25" w:rsidRDefault="001F6A9F" w:rsidP="00350CAF">
      <w:pPr>
        <w:spacing w:after="0"/>
        <w:ind w:left="726"/>
        <w:jc w:val="both"/>
        <w:rPr>
          <w:rFonts w:ascii="Verdana" w:eastAsia="Times New Roman" w:hAnsi="Verdana" w:cs="Times New Roman"/>
        </w:rPr>
      </w:pPr>
      <w:r w:rsidRPr="00603D25">
        <w:rPr>
          <w:rFonts w:ascii="Verdana" w:eastAsia="Times New Roman" w:hAnsi="Verdana" w:cs="Times New Roman"/>
        </w:rPr>
        <w:t>La convocatoria se remitirá de forma individual a todos los patronos mediante cualquier procedimiento, incluidos los medios informáticos, electrónicos o telemáticos.</w:t>
      </w:r>
    </w:p>
    <w:p w14:paraId="7A2EA202" w14:textId="77777777" w:rsidR="001F6A9F" w:rsidRPr="00603D25" w:rsidRDefault="001F6A9F" w:rsidP="00350CAF">
      <w:pPr>
        <w:spacing w:after="0"/>
        <w:ind w:left="708"/>
        <w:jc w:val="both"/>
        <w:rPr>
          <w:rFonts w:ascii="Verdana" w:eastAsia="Times New Roman" w:hAnsi="Verdana" w:cs="Times New Roman"/>
        </w:rPr>
      </w:pPr>
    </w:p>
    <w:p w14:paraId="6A0A1E16" w14:textId="37C68FC6" w:rsidR="001F6A9F" w:rsidRPr="00603D25" w:rsidRDefault="001F6A9F" w:rsidP="00350CAF">
      <w:pPr>
        <w:spacing w:after="0"/>
        <w:ind w:left="708"/>
        <w:jc w:val="both"/>
        <w:rPr>
          <w:rFonts w:ascii="Verdana" w:eastAsia="Times New Roman" w:hAnsi="Verdana" w:cs="Times New Roman"/>
        </w:rPr>
      </w:pPr>
      <w:r w:rsidRPr="00603D25">
        <w:rPr>
          <w:rFonts w:ascii="Verdana" w:eastAsia="Times New Roman" w:hAnsi="Verdana" w:cs="Times New Roman"/>
        </w:rPr>
        <w:t>No será necesaria convocatoria cuando</w:t>
      </w:r>
      <w:r w:rsidR="00E06758" w:rsidRPr="00603D25">
        <w:rPr>
          <w:rFonts w:ascii="Verdana" w:eastAsia="Times New Roman" w:hAnsi="Verdana" w:cs="Times New Roman"/>
        </w:rPr>
        <w:t>,</w:t>
      </w:r>
      <w:r w:rsidRPr="00603D25">
        <w:rPr>
          <w:rFonts w:ascii="Verdana" w:eastAsia="Times New Roman" w:hAnsi="Verdana" w:cs="Times New Roman"/>
        </w:rPr>
        <w:t xml:space="preserve"> estando presentes todos los patronos</w:t>
      </w:r>
      <w:r w:rsidR="00E06758" w:rsidRPr="00603D25">
        <w:rPr>
          <w:rFonts w:ascii="Verdana" w:eastAsia="Times New Roman" w:hAnsi="Verdana" w:cs="Times New Roman"/>
        </w:rPr>
        <w:t>,</w:t>
      </w:r>
      <w:r w:rsidRPr="00603D25">
        <w:rPr>
          <w:rFonts w:ascii="Verdana" w:eastAsia="Times New Roman" w:hAnsi="Verdana" w:cs="Times New Roman"/>
        </w:rPr>
        <w:t xml:space="preserve"> decidan por unanimidad constituirse en Patronato y acuerden un orden del día.</w:t>
      </w:r>
    </w:p>
    <w:p w14:paraId="21311978" w14:textId="77777777" w:rsidR="001F6A9F" w:rsidRPr="00603D25" w:rsidRDefault="001F6A9F" w:rsidP="00350CAF">
      <w:pPr>
        <w:spacing w:after="0"/>
        <w:ind w:left="708"/>
        <w:jc w:val="both"/>
        <w:rPr>
          <w:rFonts w:ascii="Verdana" w:eastAsia="Times New Roman" w:hAnsi="Verdana" w:cs="Times New Roman"/>
        </w:rPr>
      </w:pPr>
    </w:p>
    <w:p w14:paraId="01A44D67" w14:textId="0AFBB865" w:rsidR="006E515A" w:rsidRPr="00603D25" w:rsidRDefault="006E515A" w:rsidP="00350CAF">
      <w:pPr>
        <w:numPr>
          <w:ilvl w:val="0"/>
          <w:numId w:val="51"/>
        </w:numPr>
        <w:spacing w:after="0"/>
        <w:jc w:val="both"/>
        <w:rPr>
          <w:rFonts w:ascii="Verdana" w:hAnsi="Verdana"/>
        </w:rPr>
      </w:pPr>
      <w:r w:rsidRPr="00603D25">
        <w:rPr>
          <w:rFonts w:ascii="Verdana" w:hAnsi="Verdana"/>
        </w:rPr>
        <w:t xml:space="preserve">El Patronato podrá celebrarse mediante multiconferencia telefónica, videoconferencia o cualquier otro sistema análogo que asegure la comunicación en tiempo real y, por tanto, la unidad de acto, de forma que uno, varios, o incluso todos los patronos asistan telemáticamente a la reunión. </w:t>
      </w:r>
    </w:p>
    <w:p w14:paraId="173A135B" w14:textId="77777777" w:rsidR="006E515A" w:rsidRPr="00603D25" w:rsidRDefault="006E515A" w:rsidP="00350CAF">
      <w:pPr>
        <w:spacing w:after="0"/>
        <w:ind w:left="726"/>
        <w:jc w:val="both"/>
        <w:rPr>
          <w:rFonts w:ascii="Verdana" w:hAnsi="Verdana"/>
          <w:lang w:eastAsia="en-US"/>
        </w:rPr>
      </w:pPr>
    </w:p>
    <w:p w14:paraId="2A05409C" w14:textId="77777777" w:rsidR="006E515A" w:rsidRPr="00603D25" w:rsidRDefault="006E515A" w:rsidP="00350CAF">
      <w:pPr>
        <w:spacing w:after="0"/>
        <w:ind w:left="726"/>
        <w:jc w:val="both"/>
        <w:rPr>
          <w:rFonts w:ascii="Verdana" w:hAnsi="Verdana"/>
        </w:rPr>
      </w:pPr>
      <w:r w:rsidRPr="00603D25">
        <w:rPr>
          <w:rFonts w:ascii="Verdana" w:hAnsi="Verdana"/>
        </w:rPr>
        <w:t xml:space="preserve">Las circunstancias de celebración y la posibilidad de utilizar dichos medios telemáticos se indicarán en la convocatoria de la reunión, que se entenderá celebrada en el domicilio de la fundación. </w:t>
      </w:r>
    </w:p>
    <w:p w14:paraId="268C68A4" w14:textId="77777777" w:rsidR="006E515A" w:rsidRPr="00603D25" w:rsidRDefault="006E515A" w:rsidP="00350CAF">
      <w:pPr>
        <w:spacing w:after="0"/>
        <w:ind w:left="726"/>
        <w:jc w:val="both"/>
        <w:rPr>
          <w:rFonts w:ascii="Verdana" w:hAnsi="Verdana"/>
        </w:rPr>
      </w:pPr>
    </w:p>
    <w:p w14:paraId="7397341A" w14:textId="4780A718" w:rsidR="006E515A" w:rsidRPr="00603D25" w:rsidRDefault="006E515A" w:rsidP="00350CAF">
      <w:pPr>
        <w:spacing w:after="0"/>
        <w:ind w:left="726"/>
        <w:jc w:val="both"/>
        <w:rPr>
          <w:rFonts w:ascii="Verdana" w:hAnsi="Verdana"/>
        </w:rPr>
      </w:pPr>
      <w:r w:rsidRPr="00603D25">
        <w:rPr>
          <w:rFonts w:ascii="Verdana" w:hAnsi="Verdana"/>
        </w:rPr>
        <w:t xml:space="preserve">El </w:t>
      </w:r>
      <w:r w:rsidR="00350CAF">
        <w:rPr>
          <w:rFonts w:ascii="Verdana" w:hAnsi="Verdana"/>
        </w:rPr>
        <w:t>S</w:t>
      </w:r>
      <w:bookmarkStart w:id="28" w:name="_GoBack"/>
      <w:bookmarkEnd w:id="28"/>
      <w:r w:rsidRPr="00603D25">
        <w:rPr>
          <w:rFonts w:ascii="Verdana" w:hAnsi="Verdana"/>
        </w:rPr>
        <w:t xml:space="preserve">ecretario del Patronato tendrá que reconocer la identidad de los </w:t>
      </w:r>
      <w:r w:rsidR="00603D25">
        <w:rPr>
          <w:rFonts w:ascii="Verdana" w:hAnsi="Verdana"/>
        </w:rPr>
        <w:t>p</w:t>
      </w:r>
      <w:r w:rsidRPr="00603D25">
        <w:rPr>
          <w:rFonts w:ascii="Verdana" w:hAnsi="Verdana"/>
        </w:rPr>
        <w:t xml:space="preserve">atronos asistentes y expresarlo así en el acta, que remitirá de inmediato a las direcciones de correo electrónico de cada uno de los concurrentes. </w:t>
      </w:r>
    </w:p>
    <w:p w14:paraId="0AB6CDCF" w14:textId="77777777" w:rsidR="006E515A" w:rsidRPr="00603D25" w:rsidRDefault="006E515A" w:rsidP="00350CAF">
      <w:pPr>
        <w:spacing w:after="0"/>
        <w:jc w:val="both"/>
        <w:rPr>
          <w:rFonts w:ascii="Verdana" w:hAnsi="Verdana"/>
        </w:rPr>
      </w:pPr>
    </w:p>
    <w:p w14:paraId="22023FEA" w14:textId="77777777" w:rsidR="006E515A" w:rsidRPr="00603D25" w:rsidRDefault="006E515A" w:rsidP="00350CAF">
      <w:pPr>
        <w:numPr>
          <w:ilvl w:val="0"/>
          <w:numId w:val="51"/>
        </w:numPr>
        <w:spacing w:after="0"/>
        <w:jc w:val="both"/>
        <w:rPr>
          <w:rFonts w:ascii="Verdana" w:hAnsi="Verdana"/>
        </w:rPr>
      </w:pPr>
      <w:r w:rsidRPr="00603D25">
        <w:rPr>
          <w:rFonts w:ascii="Verdana" w:hAnsi="Verdana"/>
        </w:rPr>
        <w:t xml:space="preserve">Asimismo, el Patronato podrá adoptar acuerdos sin celebrar reunión, a propuesta del Presidente o cuando lo solicite un tercio de los miembros del órgano, siempre que ninguno de los patronos se oponga. </w:t>
      </w:r>
    </w:p>
    <w:p w14:paraId="4B5AB2F2" w14:textId="77777777" w:rsidR="006E515A" w:rsidRPr="00603D25" w:rsidRDefault="006E515A" w:rsidP="00350CAF">
      <w:pPr>
        <w:spacing w:after="0"/>
        <w:ind w:left="726"/>
        <w:jc w:val="both"/>
        <w:rPr>
          <w:rFonts w:ascii="Verdana" w:hAnsi="Verdana"/>
        </w:rPr>
      </w:pPr>
    </w:p>
    <w:p w14:paraId="718FDDEE" w14:textId="6D0FF170" w:rsidR="006E515A" w:rsidRPr="00603D25" w:rsidRDefault="006E515A" w:rsidP="00350CAF">
      <w:pPr>
        <w:spacing w:after="0"/>
        <w:ind w:left="726"/>
        <w:jc w:val="both"/>
        <w:rPr>
          <w:rFonts w:ascii="Verdana" w:hAnsi="Verdana"/>
        </w:rPr>
      </w:pPr>
      <w:r w:rsidRPr="00603D25">
        <w:rPr>
          <w:rFonts w:ascii="Verdana" w:hAnsi="Verdana"/>
        </w:rPr>
        <w:t xml:space="preserve">Las reuniones del Patronato sin sesión versarán sobre propuestas concretas, que serán remitidas por el Presidente, por escrito, a la totalidad de miembros del Patronato, quienes deberán responder también por escrito en el plazo de cuarenta y ocho horas desde su recepción. </w:t>
      </w:r>
    </w:p>
    <w:p w14:paraId="3741E281" w14:textId="77777777" w:rsidR="006E515A" w:rsidRPr="00603D25" w:rsidRDefault="006E515A" w:rsidP="00350CAF">
      <w:pPr>
        <w:spacing w:after="0"/>
        <w:ind w:left="726"/>
        <w:jc w:val="both"/>
        <w:rPr>
          <w:rFonts w:ascii="Verdana" w:hAnsi="Verdana"/>
        </w:rPr>
      </w:pPr>
    </w:p>
    <w:p w14:paraId="759B5031" w14:textId="77777777" w:rsidR="006E515A" w:rsidRPr="00603D25" w:rsidRDefault="006E515A" w:rsidP="00350CAF">
      <w:pPr>
        <w:spacing w:after="0"/>
        <w:ind w:left="726"/>
        <w:jc w:val="both"/>
        <w:rPr>
          <w:rFonts w:ascii="Verdana" w:hAnsi="Verdana"/>
        </w:rPr>
      </w:pPr>
      <w:r w:rsidRPr="00603D25">
        <w:rPr>
          <w:rFonts w:ascii="Verdana" w:hAnsi="Verdana"/>
        </w:rPr>
        <w:t xml:space="preserve">El Secretario dejará constancia en el acta de los acuerdos adoptados, expresando el nombre de los miembros del órgano con indicación del voto emitido por cada uno de ellos. </w:t>
      </w:r>
    </w:p>
    <w:p w14:paraId="62606621" w14:textId="77777777" w:rsidR="006E515A" w:rsidRPr="00603D25" w:rsidRDefault="006E515A" w:rsidP="00350CAF">
      <w:pPr>
        <w:spacing w:after="0"/>
        <w:ind w:left="726"/>
        <w:jc w:val="both"/>
        <w:rPr>
          <w:rFonts w:ascii="Verdana" w:hAnsi="Verdana"/>
        </w:rPr>
      </w:pPr>
    </w:p>
    <w:p w14:paraId="273AE36C" w14:textId="77777777" w:rsidR="006E515A" w:rsidRPr="00603D25" w:rsidRDefault="006E515A" w:rsidP="00350CAF">
      <w:pPr>
        <w:spacing w:after="0"/>
        <w:ind w:left="726"/>
        <w:jc w:val="both"/>
        <w:rPr>
          <w:rFonts w:ascii="Verdana" w:hAnsi="Verdana"/>
        </w:rPr>
      </w:pPr>
      <w:r w:rsidRPr="00603D25">
        <w:rPr>
          <w:rFonts w:ascii="Verdana" w:hAnsi="Verdana"/>
        </w:rPr>
        <w:t>En este caso, se considerará que los acuerdos han sido adoptados en el lugar del domicilio social y en la fecha de recepción del último de los votos.</w:t>
      </w:r>
    </w:p>
    <w:p w14:paraId="7E0D6036" w14:textId="77777777" w:rsidR="001F6A9F" w:rsidRPr="00603D25" w:rsidRDefault="001F6A9F" w:rsidP="00350CAF">
      <w:pPr>
        <w:spacing w:after="0"/>
        <w:ind w:left="726"/>
        <w:jc w:val="both"/>
        <w:rPr>
          <w:rFonts w:ascii="Verdana" w:eastAsia="Times New Roman" w:hAnsi="Verdana" w:cs="Times New Roman"/>
        </w:rPr>
      </w:pPr>
    </w:p>
    <w:p w14:paraId="337F544F" w14:textId="030A74E8" w:rsidR="00603D25" w:rsidRPr="00350CAF" w:rsidRDefault="001F6A9F" w:rsidP="00350CAF">
      <w:pPr>
        <w:numPr>
          <w:ilvl w:val="0"/>
          <w:numId w:val="50"/>
        </w:numPr>
        <w:spacing w:after="0"/>
        <w:jc w:val="both"/>
        <w:rPr>
          <w:rFonts w:ascii="Verdana" w:eastAsia="Times New Roman" w:hAnsi="Verdana" w:cs="Times New Roman"/>
        </w:rPr>
      </w:pPr>
      <w:r w:rsidRPr="00603D25">
        <w:rPr>
          <w:rFonts w:ascii="Verdana" w:eastAsia="Times New Roman" w:hAnsi="Verdana" w:cs="Arial"/>
        </w:rPr>
        <w:t>El Patronato quedará válidamente constituido cuando concurran, presentes o representados, más de la mitad de sus miembros y siempre que se encuentren presentes al menos tres de ellos</w:t>
      </w:r>
      <w:r w:rsidRPr="00603D25">
        <w:rPr>
          <w:rFonts w:ascii="Verdana" w:eastAsia="Times New Roman" w:hAnsi="Verdana" w:cs="Arial"/>
          <w:vertAlign w:val="superscript"/>
        </w:rPr>
        <w:t xml:space="preserve"> </w:t>
      </w:r>
      <w:r w:rsidRPr="00603D25">
        <w:rPr>
          <w:rFonts w:ascii="Verdana" w:eastAsia="Times New Roman" w:hAnsi="Verdana" w:cs="Arial"/>
          <w:vertAlign w:val="superscript"/>
        </w:rPr>
        <w:footnoteReference w:id="6"/>
      </w:r>
      <w:r w:rsidRPr="00603D25">
        <w:rPr>
          <w:rFonts w:ascii="Verdana" w:eastAsia="Times New Roman" w:hAnsi="Verdana" w:cs="Arial"/>
        </w:rPr>
        <w:t>, entre los que deberá estar el Presidente o Vicepresidente que haga sus veces. Asimismo</w:t>
      </w:r>
      <w:r w:rsidR="00350CAF">
        <w:rPr>
          <w:rFonts w:ascii="Verdana" w:eastAsia="Times New Roman" w:hAnsi="Verdana" w:cs="Arial"/>
        </w:rPr>
        <w:t>,</w:t>
      </w:r>
      <w:r w:rsidRPr="00603D25">
        <w:rPr>
          <w:rFonts w:ascii="Verdana" w:eastAsia="Times New Roman" w:hAnsi="Verdana" w:cs="Arial"/>
        </w:rPr>
        <w:t xml:space="preserve"> deberá estar presente el Secretario o Vicesecretario quienes, en caso de no ostentar la condición de patrono, no se tendrán en cuenta a efectos del cómputo anterior. </w:t>
      </w:r>
      <w:r w:rsidRPr="00603D25">
        <w:rPr>
          <w:rFonts w:ascii="Verdana" w:eastAsia="Times New Roman" w:hAnsi="Verdana" w:cs="TT888o00"/>
        </w:rPr>
        <w:t>En caso de ausencia o imposibilidad, el Secretario y Vicesecretario podrán ser sustituidos por el patrono que, entre los asistentes a la correspondiente sesión, designe el propio Patronato.</w:t>
      </w:r>
    </w:p>
    <w:p w14:paraId="7C415F22" w14:textId="77777777" w:rsidR="00603D25" w:rsidRPr="00603D25" w:rsidRDefault="00603D25" w:rsidP="00350CAF">
      <w:pPr>
        <w:spacing w:after="0"/>
        <w:ind w:left="726"/>
        <w:jc w:val="both"/>
        <w:rPr>
          <w:rFonts w:ascii="Verdana" w:eastAsia="Times New Roman" w:hAnsi="Verdana" w:cs="Times New Roman"/>
        </w:rPr>
      </w:pPr>
    </w:p>
    <w:p w14:paraId="13C8CCF4" w14:textId="17FC3FDB" w:rsidR="00603D25" w:rsidRPr="00350CAF" w:rsidRDefault="001F6A9F" w:rsidP="00350CAF">
      <w:pPr>
        <w:numPr>
          <w:ilvl w:val="0"/>
          <w:numId w:val="50"/>
        </w:numPr>
        <w:spacing w:after="0"/>
        <w:jc w:val="both"/>
        <w:rPr>
          <w:rFonts w:ascii="Verdana" w:eastAsia="Times New Roman" w:hAnsi="Verdana" w:cs="Times New Roman"/>
        </w:rPr>
      </w:pPr>
      <w:r w:rsidRPr="00603D25">
        <w:rPr>
          <w:rFonts w:ascii="Verdana" w:eastAsia="Times New Roman" w:hAnsi="Verdana" w:cs="Arial"/>
        </w:rPr>
        <w:t xml:space="preserve">Salvo en los casos en que legal o estatutariamente sea de aplicación otro </w:t>
      </w:r>
      <w:r w:rsidRPr="00603D25">
        <w:rPr>
          <w:rFonts w:ascii="Verdana" w:eastAsia="Times New Roman" w:hAnsi="Verdana" w:cs="Arial"/>
          <w:i/>
        </w:rPr>
        <w:t>quórum</w:t>
      </w:r>
      <w:r w:rsidRPr="00603D25">
        <w:rPr>
          <w:rFonts w:ascii="Verdana" w:eastAsia="Times New Roman" w:hAnsi="Verdana" w:cs="Arial"/>
        </w:rPr>
        <w:t>, los acuerdos se adoptarán por mayoría simple de votos de los patronos presentes o representados, entendiéndose como aquélla en la que los votos positivos superen a los negativos. En caso de empate, el Presidente o Vicepresidente que haga sus veces tendrá voto de calidad.</w:t>
      </w:r>
    </w:p>
    <w:p w14:paraId="48543ABA" w14:textId="77777777" w:rsidR="00603D25" w:rsidRPr="00603D25" w:rsidRDefault="00603D25" w:rsidP="00350CAF">
      <w:pPr>
        <w:spacing w:after="0"/>
        <w:jc w:val="both"/>
        <w:rPr>
          <w:rFonts w:ascii="Verdana" w:eastAsia="Times New Roman" w:hAnsi="Verdana" w:cs="Times New Roman"/>
        </w:rPr>
      </w:pPr>
    </w:p>
    <w:p w14:paraId="242EF875" w14:textId="77777777" w:rsidR="001F6A9F" w:rsidRPr="00603D25" w:rsidRDefault="001F6A9F" w:rsidP="00350CAF">
      <w:pPr>
        <w:numPr>
          <w:ilvl w:val="0"/>
          <w:numId w:val="50"/>
        </w:numPr>
        <w:spacing w:after="0"/>
        <w:jc w:val="both"/>
        <w:rPr>
          <w:rFonts w:ascii="Verdana" w:eastAsia="Times New Roman" w:hAnsi="Verdana" w:cs="TT888o00"/>
        </w:rPr>
      </w:pPr>
      <w:r w:rsidRPr="00603D25">
        <w:rPr>
          <w:rFonts w:ascii="Verdana" w:eastAsia="Times New Roman" w:hAnsi="Verdana" w:cs="Times New Roman"/>
          <w:spacing w:val="-3"/>
        </w:rPr>
        <w:t xml:space="preserve">De las reuniones se levantará acta por el Secretario con el visto bueno del Presidente. </w:t>
      </w:r>
      <w:r w:rsidRPr="00603D25">
        <w:rPr>
          <w:rFonts w:ascii="Verdana" w:eastAsia="Times New Roman" w:hAnsi="Verdana" w:cs="Arial"/>
        </w:rPr>
        <w:t>Las actas se aprobarán en la misma o siguiente reunión del Patronato o por dos interventores nombrados por el Patronato entre los asistentes.</w:t>
      </w:r>
    </w:p>
    <w:p w14:paraId="50AE418E" w14:textId="4B2CD415" w:rsidR="00603D25" w:rsidRPr="001F6A9F" w:rsidRDefault="00603D25" w:rsidP="001F6A9F">
      <w:pPr>
        <w:spacing w:after="0" w:line="240" w:lineRule="auto"/>
        <w:jc w:val="both"/>
        <w:rPr>
          <w:rFonts w:ascii="Verdana" w:eastAsia="Times New Roman" w:hAnsi="Verdana" w:cs="Arial"/>
        </w:rPr>
      </w:pPr>
    </w:p>
    <w:p w14:paraId="12BCF545" w14:textId="77777777" w:rsidR="001F6A9F" w:rsidRPr="001F6A9F" w:rsidRDefault="001F6A9F" w:rsidP="001F6A9F">
      <w:pPr>
        <w:spacing w:after="60" w:line="240" w:lineRule="auto"/>
        <w:jc w:val="both"/>
        <w:outlineLvl w:val="1"/>
        <w:rPr>
          <w:rFonts w:ascii="Verdana" w:eastAsia="Times New Roman" w:hAnsi="Verdana" w:cs="Times New Roman"/>
        </w:rPr>
      </w:pPr>
      <w:bookmarkStart w:id="29" w:name="_Toc295300719"/>
      <w:r w:rsidRPr="001F6A9F">
        <w:rPr>
          <w:rFonts w:ascii="Verdana" w:eastAsia="Times New Roman" w:hAnsi="Verdana" w:cs="Times New Roman"/>
        </w:rPr>
        <w:t>SECCIÓN TERCERA. ÓRGANOS DELEGADOS</w:t>
      </w:r>
      <w:bookmarkEnd w:id="29"/>
    </w:p>
    <w:p w14:paraId="761A0864" w14:textId="77777777" w:rsidR="001F6A9F" w:rsidRPr="001F6A9F" w:rsidRDefault="001F6A9F" w:rsidP="001F6A9F">
      <w:pPr>
        <w:spacing w:after="0" w:line="240" w:lineRule="auto"/>
        <w:jc w:val="both"/>
        <w:rPr>
          <w:rFonts w:ascii="Verdana" w:eastAsia="Times New Roman" w:hAnsi="Verdana" w:cs="Arial"/>
        </w:rPr>
      </w:pPr>
    </w:p>
    <w:p w14:paraId="5FC0EA9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0" w:name="_Toc295300720"/>
      <w:r w:rsidRPr="001F6A9F">
        <w:rPr>
          <w:rFonts w:ascii="Verdana" w:eastAsia="Times New Roman" w:hAnsi="Verdana" w:cs="Times New Roman"/>
          <w:i/>
          <w:sz w:val="24"/>
          <w:szCs w:val="20"/>
        </w:rPr>
        <w:t>Artículo 21.- Comité Ejecutivo</w:t>
      </w:r>
      <w:r w:rsidRPr="001F6A9F">
        <w:rPr>
          <w:rFonts w:ascii="Verdana" w:eastAsia="Times New Roman" w:hAnsi="Verdana" w:cs="Times New Roman"/>
          <w:i/>
          <w:vertAlign w:val="superscript"/>
        </w:rPr>
        <w:footnoteReference w:id="7"/>
      </w:r>
      <w:bookmarkEnd w:id="30"/>
    </w:p>
    <w:p w14:paraId="06F4DC9B" w14:textId="77777777" w:rsidR="001F6A9F" w:rsidRPr="001F6A9F" w:rsidRDefault="001F6A9F" w:rsidP="001F6A9F">
      <w:pPr>
        <w:spacing w:after="0" w:line="240" w:lineRule="auto"/>
        <w:jc w:val="both"/>
        <w:rPr>
          <w:rFonts w:ascii="Verdana" w:eastAsia="Times New Roman" w:hAnsi="Verdana" w:cs="Arial"/>
        </w:rPr>
      </w:pPr>
    </w:p>
    <w:p w14:paraId="7ABFE4CC"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Arial"/>
          <w:lang w:val="es-ES_tradnl"/>
        </w:rPr>
        <w:t xml:space="preserve"> </w:t>
      </w:r>
      <w:r w:rsidRPr="001F6A9F">
        <w:rPr>
          <w:rFonts w:ascii="Verdana" w:eastAsia="Times New Roman" w:hAnsi="Verdana" w:cs="Times New Roman"/>
          <w:spacing w:val="-3"/>
          <w:lang w:val="es-ES_tradnl"/>
        </w:rPr>
        <w:t>El Comité Ejecutivo es el órgano que actúa por delegación del Patronato, resuelve los asuntos que de modo concreto le encomiende aquél y, en general, hace el seguimiento de la actividad de la Fundación, dando cuenta de su actuación al Patronato.</w:t>
      </w:r>
    </w:p>
    <w:p w14:paraId="2EB952AF" w14:textId="77777777" w:rsidR="001F6A9F" w:rsidRPr="001F6A9F" w:rsidRDefault="001F6A9F" w:rsidP="001F6A9F">
      <w:pPr>
        <w:tabs>
          <w:tab w:val="left" w:pos="0"/>
        </w:tabs>
        <w:suppressAutoHyphens/>
        <w:spacing w:after="0" w:line="240" w:lineRule="auto"/>
        <w:ind w:left="720"/>
        <w:contextualSpacing/>
        <w:jc w:val="both"/>
        <w:rPr>
          <w:rFonts w:ascii="Verdana" w:eastAsia="Times New Roman" w:hAnsi="Verdana" w:cs="Times New Roman"/>
          <w:spacing w:val="-3"/>
          <w:lang w:val="es-ES_tradnl"/>
        </w:rPr>
      </w:pPr>
    </w:p>
    <w:p w14:paraId="16A5BEB2"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deberá reunirse al menos … veces al año.</w:t>
      </w:r>
    </w:p>
    <w:p w14:paraId="6F917233" w14:textId="77777777" w:rsidR="001F6A9F" w:rsidRPr="001F6A9F" w:rsidRDefault="001F6A9F" w:rsidP="001F6A9F">
      <w:pPr>
        <w:spacing w:after="0" w:line="240" w:lineRule="auto"/>
        <w:ind w:left="720"/>
        <w:contextualSpacing/>
        <w:rPr>
          <w:rFonts w:ascii="Verdana" w:eastAsia="Times New Roman" w:hAnsi="Verdana" w:cs="Times New Roman"/>
          <w:spacing w:val="-3"/>
          <w:lang w:val="es-ES_tradnl"/>
        </w:rPr>
      </w:pPr>
    </w:p>
    <w:p w14:paraId="39D70FEE"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está integrado por un máximo de …. miembros: el Presidente, el/un Vicepresidente, el Secretario, y los patronos que el Patronato designe. El Patronato podrá modificar la designación de los  patronos que formen parte del Comité Ejecutivo, a salvo de los cargos citados, a lo largo de su mandato.</w:t>
      </w:r>
    </w:p>
    <w:p w14:paraId="0A8AEB9D" w14:textId="77777777" w:rsidR="001F6A9F" w:rsidRPr="001F6A9F" w:rsidRDefault="001F6A9F" w:rsidP="001F6A9F">
      <w:pPr>
        <w:tabs>
          <w:tab w:val="left" w:pos="0"/>
        </w:tabs>
        <w:suppressAutoHyphens/>
        <w:spacing w:after="0" w:line="240" w:lineRule="auto"/>
        <w:contextualSpacing/>
        <w:jc w:val="both"/>
        <w:rPr>
          <w:rFonts w:ascii="Verdana" w:eastAsia="Times New Roman" w:hAnsi="Verdana" w:cs="Times New Roman"/>
          <w:spacing w:val="-3"/>
          <w:lang w:val="es-ES_tradnl"/>
        </w:rPr>
      </w:pPr>
    </w:p>
    <w:p w14:paraId="0E7DAAD3" w14:textId="77777777" w:rsidR="001F6A9F" w:rsidRPr="001F6A9F" w:rsidRDefault="001F6A9F" w:rsidP="001F6A9F">
      <w:pPr>
        <w:tabs>
          <w:tab w:val="left" w:pos="0"/>
        </w:tabs>
        <w:suppressAutoHyphens/>
        <w:spacing w:after="0" w:line="240" w:lineRule="auto"/>
        <w:ind w:left="720" w:hanging="720"/>
        <w:jc w:val="both"/>
        <w:rPr>
          <w:rFonts w:ascii="Verdana" w:eastAsia="Times New Roman" w:hAnsi="Verdana" w:cs="Times New Roman"/>
          <w:spacing w:val="-3"/>
        </w:rPr>
      </w:pPr>
      <w:r w:rsidRPr="001F6A9F">
        <w:rPr>
          <w:rFonts w:ascii="Verdana" w:eastAsia="Times New Roman" w:hAnsi="Verdana" w:cs="Times New Roman"/>
          <w:spacing w:val="-3"/>
        </w:rPr>
        <w:tab/>
        <w:t xml:space="preserve">Podrán asistir a las reuniones del Comité Ejecutivo, con voz pero sin voto, aquellos patronos que sean convocados al efecto por el Presidente en atención al especial conocimiento y experiencia que tengan de las materias a tratar. </w:t>
      </w:r>
    </w:p>
    <w:p w14:paraId="060F0A64" w14:textId="77777777" w:rsidR="001F6A9F" w:rsidRPr="001F6A9F" w:rsidRDefault="001F6A9F" w:rsidP="001F6A9F">
      <w:pPr>
        <w:tabs>
          <w:tab w:val="left" w:pos="0"/>
        </w:tabs>
        <w:suppressAutoHyphens/>
        <w:spacing w:after="0" w:line="240" w:lineRule="auto"/>
        <w:ind w:left="720" w:hanging="720"/>
        <w:jc w:val="both"/>
        <w:rPr>
          <w:rFonts w:ascii="Verdana" w:eastAsia="Times New Roman" w:hAnsi="Verdana" w:cs="Times New Roman"/>
          <w:spacing w:val="-3"/>
        </w:rPr>
      </w:pPr>
    </w:p>
    <w:p w14:paraId="0A0E587A" w14:textId="77777777" w:rsidR="001F6A9F" w:rsidRPr="001F6A9F" w:rsidRDefault="001F6A9F" w:rsidP="001F6A9F">
      <w:pPr>
        <w:numPr>
          <w:ilvl w:val="0"/>
          <w:numId w:val="41"/>
        </w:numPr>
        <w:tabs>
          <w:tab w:val="left" w:pos="0"/>
        </w:tabs>
        <w:suppressAutoHyphens/>
        <w:spacing w:after="0" w:line="240" w:lineRule="auto"/>
        <w:jc w:val="both"/>
        <w:rPr>
          <w:rFonts w:ascii="Verdana" w:eastAsia="Times New Roman" w:hAnsi="Verdana" w:cs="Times New Roman"/>
          <w:spacing w:val="-3"/>
        </w:rPr>
      </w:pPr>
      <w:r w:rsidRPr="001F6A9F">
        <w:rPr>
          <w:rFonts w:ascii="Verdana" w:eastAsia="Times New Roman" w:hAnsi="Verdana" w:cs="Times New Roman"/>
          <w:spacing w:val="-3"/>
        </w:rPr>
        <w:t>El Comité Ejecutivo será convocado por el Secretario, a iniciativa del Presidente, con una antelación mínima de diez días naturales, y de las reuniones que celebre se levantará acta por el Secretario con el visto bueno del Presidente. Las actas serán aprobadas en la siguiente reunión o por dos interventores nombrados por el Comité Ejecutivo a propuesta del Presidente, entre los asistentes.</w:t>
      </w:r>
    </w:p>
    <w:p w14:paraId="6364F1FF" w14:textId="77777777" w:rsidR="001F6A9F" w:rsidRPr="001F6A9F" w:rsidRDefault="001F6A9F" w:rsidP="001F6A9F">
      <w:pPr>
        <w:tabs>
          <w:tab w:val="left" w:pos="0"/>
        </w:tabs>
        <w:suppressAutoHyphens/>
        <w:spacing w:after="0" w:line="240" w:lineRule="auto"/>
        <w:ind w:left="360"/>
        <w:jc w:val="both"/>
        <w:rPr>
          <w:rFonts w:ascii="Verdana" w:eastAsia="Times New Roman" w:hAnsi="Verdana" w:cs="Times New Roman"/>
          <w:spacing w:val="-3"/>
        </w:rPr>
      </w:pPr>
    </w:p>
    <w:p w14:paraId="32A4ADE3"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Los miembros del Comité Ejecutivo podrán otorgar su representación, por escrito y para cada reunión, a otro miembro de dicho Comité.</w:t>
      </w:r>
    </w:p>
    <w:p w14:paraId="72AFA6AB" w14:textId="77777777" w:rsidR="001F6A9F" w:rsidRPr="001F6A9F" w:rsidRDefault="001F6A9F" w:rsidP="001F6A9F">
      <w:pPr>
        <w:spacing w:after="0" w:line="240" w:lineRule="auto"/>
        <w:ind w:left="720"/>
        <w:contextualSpacing/>
        <w:rPr>
          <w:rFonts w:ascii="Verdana" w:eastAsia="Times New Roman" w:hAnsi="Verdana" w:cs="Times New Roman"/>
          <w:spacing w:val="-3"/>
          <w:sz w:val="24"/>
          <w:lang w:val="es-ES_tradnl"/>
        </w:rPr>
      </w:pPr>
    </w:p>
    <w:p w14:paraId="5799D9B8"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sz w:val="24"/>
          <w:lang w:val="es-ES_tradnl"/>
        </w:rPr>
        <w:t xml:space="preserve">Para la válida constitución del Comité Ejecutivo será precisa la presencia de más de la mitad de sus miembros, siempre que entre ellos esté el Presidente o el/un Vicepresidente y el Secretario o Vicesecretario. </w:t>
      </w:r>
      <w:r w:rsidRPr="001F6A9F">
        <w:rPr>
          <w:rFonts w:ascii="Verdana" w:eastAsia="Times New Roman" w:hAnsi="Verdana" w:cs="TT888o00"/>
          <w:sz w:val="24"/>
          <w:lang w:val="es-ES_tradnl"/>
        </w:rPr>
        <w:t>En caso de ausencia o imposibilidad, el secretario y vicesecretario podrán ser sustituidos por el patrono que, entre los asistentes a la correspondiente sesión, designe el propio Patronato.</w:t>
      </w:r>
    </w:p>
    <w:p w14:paraId="44423B64"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TT888o00"/>
        </w:rPr>
      </w:pPr>
    </w:p>
    <w:p w14:paraId="3BED331C"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La adopción de acuerdos se realizará del mismo modo que en el Patronato, siendo de aplicación lo previsto en el artículo 20.3 de estos estatutos.</w:t>
      </w:r>
    </w:p>
    <w:p w14:paraId="15CE9377" w14:textId="77777777" w:rsidR="001F6A9F" w:rsidRPr="001F6A9F" w:rsidRDefault="001F6A9F" w:rsidP="001F6A9F">
      <w:pPr>
        <w:tabs>
          <w:tab w:val="left" w:pos="0"/>
        </w:tabs>
        <w:suppressAutoHyphens/>
        <w:spacing w:after="0" w:line="240" w:lineRule="auto"/>
        <w:ind w:left="720"/>
        <w:contextualSpacing/>
        <w:jc w:val="both"/>
        <w:rPr>
          <w:rFonts w:ascii="Verdana" w:eastAsia="Times New Roman" w:hAnsi="Verdana" w:cs="Times New Roman"/>
          <w:spacing w:val="-3"/>
          <w:lang w:val="es-ES_tradnl"/>
        </w:rPr>
      </w:pPr>
    </w:p>
    <w:p w14:paraId="30FBEAFD"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En caso de urgencia, el Comité Ejecutivo podrá adoptar acuerdos sin celebrar reunión, sobre propuestas concretas que sean remitidas por el Presidente por escrito y a las que los miembros del Comité Ejecutivo deberán responder también por escrito en el plazo de cuarenta y ocho horas desde su recepción.</w:t>
      </w:r>
    </w:p>
    <w:p w14:paraId="4B72AC93" w14:textId="77777777" w:rsidR="001F6A9F" w:rsidRPr="001F6A9F" w:rsidRDefault="001F6A9F" w:rsidP="001F6A9F">
      <w:pPr>
        <w:tabs>
          <w:tab w:val="left" w:pos="0"/>
        </w:tabs>
        <w:suppressAutoHyphens/>
        <w:spacing w:after="0" w:line="240" w:lineRule="auto"/>
        <w:contextualSpacing/>
        <w:jc w:val="both"/>
        <w:rPr>
          <w:rFonts w:ascii="Verdana" w:eastAsia="Times New Roman" w:hAnsi="Verdana" w:cs="Times New Roman"/>
          <w:spacing w:val="-3"/>
          <w:lang w:val="es-ES_tradnl"/>
        </w:rPr>
      </w:pPr>
    </w:p>
    <w:p w14:paraId="095353E1" w14:textId="77777777" w:rsidR="001F6A9F" w:rsidRPr="001F6A9F" w:rsidRDefault="001F6A9F" w:rsidP="001F6A9F">
      <w:pPr>
        <w:numPr>
          <w:ilvl w:val="0"/>
          <w:numId w:val="41"/>
        </w:numPr>
        <w:tabs>
          <w:tab w:val="left" w:pos="0"/>
        </w:tabs>
        <w:suppressAutoHyphens/>
        <w:spacing w:after="0" w:line="240" w:lineRule="auto"/>
        <w:contextualSpacing/>
        <w:jc w:val="both"/>
        <w:rPr>
          <w:rFonts w:ascii="Verdana" w:eastAsia="Times New Roman" w:hAnsi="Verdana" w:cs="Times New Roman"/>
          <w:spacing w:val="-3"/>
          <w:lang w:val="es-ES_tradnl"/>
        </w:rPr>
      </w:pPr>
      <w:r w:rsidRPr="001F6A9F">
        <w:rPr>
          <w:rFonts w:ascii="Verdana" w:eastAsia="Times New Roman" w:hAnsi="Verdana" w:cs="Times New Roman"/>
          <w:spacing w:val="-3"/>
          <w:lang w:val="es-ES_tradnl"/>
        </w:rPr>
        <w:t>El Comité Ejecutivo dará cuenta de sus acuerdos al Patronato en la primera reunión que éste celebre.</w:t>
      </w:r>
    </w:p>
    <w:p w14:paraId="5CC5955C" w14:textId="77777777" w:rsidR="001F6A9F" w:rsidRPr="001F6A9F" w:rsidRDefault="001F6A9F" w:rsidP="001F6A9F">
      <w:pPr>
        <w:spacing w:after="0" w:line="240" w:lineRule="auto"/>
        <w:jc w:val="both"/>
        <w:rPr>
          <w:rFonts w:ascii="Verdana" w:eastAsia="Times New Roman" w:hAnsi="Verdana" w:cs="Arial"/>
        </w:rPr>
      </w:pPr>
    </w:p>
    <w:p w14:paraId="22FFD439" w14:textId="293AC99D" w:rsidR="001F6A9F" w:rsidRDefault="001F6A9F" w:rsidP="001F6A9F">
      <w:pPr>
        <w:spacing w:after="0" w:line="240" w:lineRule="auto"/>
        <w:jc w:val="both"/>
        <w:rPr>
          <w:rFonts w:ascii="Verdana" w:eastAsia="Times New Roman" w:hAnsi="Verdana" w:cs="Arial"/>
        </w:rPr>
      </w:pPr>
    </w:p>
    <w:p w14:paraId="4F5566B3" w14:textId="2E975D79" w:rsidR="00D717AE" w:rsidRDefault="00D717AE" w:rsidP="001F6A9F">
      <w:pPr>
        <w:spacing w:after="0" w:line="240" w:lineRule="auto"/>
        <w:jc w:val="both"/>
        <w:rPr>
          <w:rFonts w:ascii="Verdana" w:eastAsia="Times New Roman" w:hAnsi="Verdana" w:cs="Arial"/>
        </w:rPr>
      </w:pPr>
    </w:p>
    <w:p w14:paraId="7FE9A4CC" w14:textId="69BAEB9F" w:rsidR="00D717AE" w:rsidRDefault="00D717AE" w:rsidP="001F6A9F">
      <w:pPr>
        <w:spacing w:after="0" w:line="240" w:lineRule="auto"/>
        <w:jc w:val="both"/>
        <w:rPr>
          <w:rFonts w:ascii="Verdana" w:eastAsia="Times New Roman" w:hAnsi="Verdana" w:cs="Arial"/>
        </w:rPr>
      </w:pPr>
    </w:p>
    <w:p w14:paraId="42EE337D" w14:textId="6155C4D0" w:rsidR="00D717AE" w:rsidRDefault="00D717AE" w:rsidP="001F6A9F">
      <w:pPr>
        <w:spacing w:after="0" w:line="240" w:lineRule="auto"/>
        <w:jc w:val="both"/>
        <w:rPr>
          <w:rFonts w:ascii="Verdana" w:eastAsia="Times New Roman" w:hAnsi="Verdana" w:cs="Arial"/>
        </w:rPr>
      </w:pPr>
    </w:p>
    <w:p w14:paraId="326C59C6" w14:textId="77777777" w:rsidR="00D717AE" w:rsidRPr="001F6A9F" w:rsidRDefault="00D717AE" w:rsidP="001F6A9F">
      <w:pPr>
        <w:spacing w:after="0" w:line="240" w:lineRule="auto"/>
        <w:jc w:val="both"/>
        <w:rPr>
          <w:rFonts w:ascii="Verdana" w:eastAsia="Times New Roman" w:hAnsi="Verdana" w:cs="Arial"/>
        </w:rPr>
      </w:pPr>
    </w:p>
    <w:p w14:paraId="4B7D5477" w14:textId="77777777" w:rsidR="001F6A9F" w:rsidRPr="001F6A9F" w:rsidRDefault="001F6A9F" w:rsidP="001F6A9F">
      <w:pPr>
        <w:spacing w:after="60" w:line="240" w:lineRule="auto"/>
        <w:jc w:val="both"/>
        <w:outlineLvl w:val="1"/>
        <w:rPr>
          <w:rFonts w:ascii="Verdana" w:eastAsia="Times New Roman" w:hAnsi="Verdana" w:cs="Times New Roman"/>
        </w:rPr>
      </w:pPr>
      <w:bookmarkStart w:id="31" w:name="_Toc295300721"/>
      <w:r w:rsidRPr="001F6A9F">
        <w:rPr>
          <w:rFonts w:ascii="Verdana" w:eastAsia="Times New Roman" w:hAnsi="Verdana" w:cs="Times New Roman"/>
        </w:rPr>
        <w:t>SECCIÓN CUARTA. EL PRESIDENTE</w:t>
      </w:r>
      <w:bookmarkEnd w:id="31"/>
      <w:r w:rsidRPr="001F6A9F">
        <w:rPr>
          <w:rFonts w:ascii="Verdana" w:eastAsia="Times New Roman" w:hAnsi="Verdana" w:cs="Times New Roman"/>
        </w:rPr>
        <w:t xml:space="preserve"> </w:t>
      </w:r>
    </w:p>
    <w:p w14:paraId="221E3731" w14:textId="77777777" w:rsidR="001F6A9F" w:rsidRPr="001F6A9F" w:rsidRDefault="001F6A9F" w:rsidP="001F6A9F">
      <w:pPr>
        <w:spacing w:after="0" w:line="240" w:lineRule="auto"/>
        <w:jc w:val="both"/>
        <w:rPr>
          <w:rFonts w:ascii="Verdana" w:eastAsia="Times New Roman" w:hAnsi="Verdana" w:cs="Arial"/>
        </w:rPr>
      </w:pPr>
    </w:p>
    <w:p w14:paraId="7C38241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2" w:name="_Toc295300722"/>
      <w:r w:rsidRPr="001F6A9F">
        <w:rPr>
          <w:rFonts w:ascii="Verdana" w:eastAsia="Times New Roman" w:hAnsi="Verdana" w:cs="Times New Roman"/>
          <w:i/>
          <w:sz w:val="24"/>
          <w:szCs w:val="20"/>
        </w:rPr>
        <w:t>Artículo 22.- Funciones.</w:t>
      </w:r>
      <w:bookmarkEnd w:id="32"/>
    </w:p>
    <w:p w14:paraId="10CDAFFF" w14:textId="77777777" w:rsidR="001F6A9F" w:rsidRPr="001F6A9F" w:rsidRDefault="001F6A9F" w:rsidP="001F6A9F">
      <w:p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Corresponderá al Presidente del Patronato:</w:t>
      </w:r>
    </w:p>
    <w:p w14:paraId="3DE5861B"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Acordar la convocatoria de las reuniones del Patronato y la fijación del orden del día.</w:t>
      </w:r>
    </w:p>
    <w:p w14:paraId="295683B1"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Presidir las reuniones y dirigir y moderar el desarrollo de los debates, someter a votación los acuerdos y proclamar el resultado de las votaciones.</w:t>
      </w:r>
    </w:p>
    <w:p w14:paraId="7706D485"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Velar por la correcta ejecución de los acuerdos adoptados por el Patronato.</w:t>
      </w:r>
    </w:p>
    <w:p w14:paraId="5C13ED7F"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Velar por el cumplimiento de la ley y de los estatutos.</w:t>
      </w:r>
    </w:p>
    <w:p w14:paraId="038B12A8"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Visar las actas y certificaciones de los acuerdos del Patronato.</w:t>
      </w:r>
    </w:p>
    <w:p w14:paraId="095771A1"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Ejercer la representación de la fundación en juicio y fuera de él, siempre que el Patronato no la hubiera otorgado expresamente a otro de sus miembros.</w:t>
      </w:r>
    </w:p>
    <w:p w14:paraId="7AAEE29C" w14:textId="77777777" w:rsidR="001F6A9F" w:rsidRPr="001F6A9F" w:rsidRDefault="001F6A9F" w:rsidP="001F6A9F">
      <w:pPr>
        <w:numPr>
          <w:ilvl w:val="0"/>
          <w:numId w:val="29"/>
        </w:numPr>
        <w:spacing w:after="0" w:line="240" w:lineRule="auto"/>
        <w:jc w:val="both"/>
        <w:rPr>
          <w:rFonts w:ascii="Verdana" w:eastAsia="Times New Roman" w:hAnsi="Verdana" w:cs="Arial"/>
        </w:rPr>
      </w:pPr>
      <w:r w:rsidRPr="001F6A9F">
        <w:rPr>
          <w:rFonts w:ascii="Verdana" w:eastAsia="Times New Roman" w:hAnsi="Verdana" w:cs="Arial"/>
        </w:rPr>
        <w:t>La formulación de las cuentas anuales para su aprobación por el Patronato</w:t>
      </w:r>
      <w:r w:rsidRPr="001F6A9F">
        <w:rPr>
          <w:rFonts w:ascii="Verdana" w:eastAsia="Times New Roman" w:hAnsi="Verdana" w:cs="Arial"/>
          <w:vertAlign w:val="superscript"/>
        </w:rPr>
        <w:footnoteReference w:id="8"/>
      </w:r>
      <w:r w:rsidRPr="001F6A9F">
        <w:rPr>
          <w:rFonts w:ascii="Verdana" w:eastAsia="Times New Roman" w:hAnsi="Verdana" w:cs="Arial"/>
        </w:rPr>
        <w:t>.</w:t>
      </w:r>
    </w:p>
    <w:p w14:paraId="2238728F" w14:textId="77777777" w:rsidR="001F6A9F" w:rsidRPr="001F6A9F" w:rsidRDefault="001F6A9F" w:rsidP="001F6A9F">
      <w:pPr>
        <w:numPr>
          <w:ilvl w:val="0"/>
          <w:numId w:val="29"/>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Cualquier otra facultad que legal o estatutariamente le esté atribuida.</w:t>
      </w:r>
    </w:p>
    <w:p w14:paraId="6A8FA366" w14:textId="77777777" w:rsidR="001F6A9F" w:rsidRPr="001F6A9F" w:rsidRDefault="001F6A9F" w:rsidP="001F6A9F">
      <w:pPr>
        <w:spacing w:after="0" w:line="240" w:lineRule="auto"/>
        <w:jc w:val="both"/>
        <w:rPr>
          <w:rFonts w:ascii="Verdana" w:eastAsia="Times New Roman" w:hAnsi="Verdana" w:cs="Arial"/>
        </w:rPr>
      </w:pPr>
    </w:p>
    <w:p w14:paraId="237C7CE3" w14:textId="77777777" w:rsidR="001F6A9F" w:rsidRPr="001F6A9F" w:rsidRDefault="001F6A9F" w:rsidP="001F6A9F">
      <w:pPr>
        <w:spacing w:after="60" w:line="240" w:lineRule="auto"/>
        <w:jc w:val="both"/>
        <w:outlineLvl w:val="1"/>
        <w:rPr>
          <w:rFonts w:ascii="Verdana" w:eastAsia="Times New Roman" w:hAnsi="Verdana" w:cs="Times New Roman"/>
        </w:rPr>
      </w:pPr>
      <w:bookmarkStart w:id="33" w:name="_Toc295300723"/>
      <w:r w:rsidRPr="001F6A9F">
        <w:rPr>
          <w:rFonts w:ascii="Verdana" w:eastAsia="Times New Roman" w:hAnsi="Verdana" w:cs="Times New Roman"/>
        </w:rPr>
        <w:t>SECCIÓN QUINTA. LOS VICEPRESIDENTES.</w:t>
      </w:r>
      <w:bookmarkEnd w:id="33"/>
    </w:p>
    <w:p w14:paraId="79CFDB77" w14:textId="77777777" w:rsidR="001F6A9F" w:rsidRPr="001F6A9F" w:rsidRDefault="001F6A9F" w:rsidP="001F6A9F">
      <w:pPr>
        <w:spacing w:after="0" w:line="240" w:lineRule="auto"/>
        <w:jc w:val="both"/>
        <w:rPr>
          <w:rFonts w:ascii="Verdana" w:eastAsia="Times New Roman" w:hAnsi="Verdana" w:cs="Arial"/>
        </w:rPr>
      </w:pPr>
    </w:p>
    <w:p w14:paraId="36235D9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4" w:name="_Toc295300724"/>
      <w:r w:rsidRPr="001F6A9F">
        <w:rPr>
          <w:rFonts w:ascii="Verdana" w:eastAsia="Times New Roman" w:hAnsi="Verdana" w:cs="Times New Roman"/>
          <w:i/>
          <w:sz w:val="24"/>
          <w:szCs w:val="20"/>
        </w:rPr>
        <w:t>Artículo 23.- Funciones.</w:t>
      </w:r>
      <w:bookmarkEnd w:id="34"/>
    </w:p>
    <w:p w14:paraId="05CB33C5" w14:textId="77777777" w:rsidR="001F6A9F" w:rsidRPr="001F6A9F" w:rsidRDefault="001F6A9F" w:rsidP="001F6A9F">
      <w:pPr>
        <w:spacing w:after="0" w:line="240" w:lineRule="auto"/>
        <w:jc w:val="both"/>
        <w:rPr>
          <w:rFonts w:ascii="Verdana" w:eastAsia="Times New Roman" w:hAnsi="Verdana" w:cs="Arial"/>
        </w:rPr>
      </w:pPr>
    </w:p>
    <w:p w14:paraId="5F8DB6F9" w14:textId="77777777" w:rsidR="001F6A9F" w:rsidRPr="001F6A9F" w:rsidRDefault="001F6A9F" w:rsidP="001F6A9F">
      <w:pPr>
        <w:spacing w:after="0" w:line="240" w:lineRule="auto"/>
        <w:jc w:val="both"/>
        <w:rPr>
          <w:rFonts w:ascii="Verdana" w:eastAsia="Times New Roman" w:hAnsi="Verdana" w:cs="Times New Roman"/>
        </w:rPr>
      </w:pPr>
      <w:r w:rsidRPr="001F6A9F">
        <w:rPr>
          <w:rFonts w:ascii="Verdana" w:eastAsia="Times New Roman" w:hAnsi="Verdana" w:cs="Times New Roman"/>
        </w:rPr>
        <w:t>En caso de vacante, ausencia o enfermedad del Presidente, sus funciones serán asumidas por el vicepresidente único o primero y, en su defecto, por el segundo y sucesivos, si existiesen.</w:t>
      </w:r>
    </w:p>
    <w:p w14:paraId="5AB16751" w14:textId="77777777" w:rsidR="001F6A9F" w:rsidRPr="001F6A9F" w:rsidRDefault="001F6A9F" w:rsidP="001F6A9F">
      <w:pPr>
        <w:spacing w:after="0" w:line="240" w:lineRule="auto"/>
        <w:jc w:val="both"/>
        <w:rPr>
          <w:rFonts w:ascii="Verdana" w:eastAsia="Times New Roman" w:hAnsi="Verdana" w:cs="Arial"/>
        </w:rPr>
      </w:pPr>
    </w:p>
    <w:p w14:paraId="62D567BD" w14:textId="77777777" w:rsidR="001F6A9F" w:rsidRPr="001F6A9F" w:rsidRDefault="001F6A9F" w:rsidP="001F6A9F">
      <w:pPr>
        <w:spacing w:after="60" w:line="240" w:lineRule="auto"/>
        <w:jc w:val="both"/>
        <w:outlineLvl w:val="1"/>
        <w:rPr>
          <w:rFonts w:ascii="Verdana" w:eastAsia="Times New Roman" w:hAnsi="Verdana" w:cs="Times New Roman"/>
        </w:rPr>
      </w:pPr>
      <w:bookmarkStart w:id="35" w:name="_Toc295300725"/>
      <w:r w:rsidRPr="001F6A9F">
        <w:rPr>
          <w:rFonts w:ascii="Verdana" w:eastAsia="Times New Roman" w:hAnsi="Verdana" w:cs="Times New Roman"/>
        </w:rPr>
        <w:t>SECCIÓN SEXTA. EL SECRETARIO Y EL VICESECRETARIO.</w:t>
      </w:r>
      <w:bookmarkEnd w:id="35"/>
    </w:p>
    <w:p w14:paraId="2FF9AB48" w14:textId="77777777" w:rsidR="001F6A9F" w:rsidRPr="001F6A9F" w:rsidRDefault="001F6A9F" w:rsidP="001F6A9F">
      <w:pPr>
        <w:spacing w:after="0" w:line="240" w:lineRule="auto"/>
        <w:jc w:val="both"/>
        <w:rPr>
          <w:rFonts w:ascii="Verdana" w:eastAsia="Times New Roman" w:hAnsi="Verdana" w:cs="Arial"/>
        </w:rPr>
      </w:pPr>
    </w:p>
    <w:p w14:paraId="182CB90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6" w:name="_Toc295300726"/>
      <w:r w:rsidRPr="001F6A9F">
        <w:rPr>
          <w:rFonts w:ascii="Verdana" w:eastAsia="Times New Roman" w:hAnsi="Verdana" w:cs="Times New Roman"/>
          <w:i/>
          <w:sz w:val="24"/>
          <w:szCs w:val="20"/>
        </w:rPr>
        <w:t>Artículo 24.- Funciones del Secretario.</w:t>
      </w:r>
      <w:bookmarkEnd w:id="36"/>
    </w:p>
    <w:p w14:paraId="06C33383" w14:textId="77777777" w:rsidR="001F6A9F" w:rsidRPr="001F6A9F" w:rsidRDefault="001F6A9F" w:rsidP="001F6A9F">
      <w:p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Corresponderá al Secretario del Patronato:</w:t>
      </w:r>
    </w:p>
    <w:p w14:paraId="099BE6A2"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Efectuar la convocatoria de las reuniones del Patronato por orden de su Presidente y realizar las correspondientes citaciones a los miembros del Patronato.</w:t>
      </w:r>
    </w:p>
    <w:p w14:paraId="3CEB979D"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Asistir a las reuniones del Patronato, con voz y voto si la secretaría corresponde a un patrono, o solo con voz en caso contrario.</w:t>
      </w:r>
    </w:p>
    <w:p w14:paraId="352435CE"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Conservar la documentación de la fundación y reflejar debidamente en el libro de actas del Patronato el desarrollo de sus reuniones.</w:t>
      </w:r>
    </w:p>
    <w:p w14:paraId="4930FC86"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t>Expedir certificaciones con el visto bueno del Presidente, respecto de los acuerdos adoptados por el Patronato.</w:t>
      </w:r>
    </w:p>
    <w:p w14:paraId="77546E9A" w14:textId="77777777" w:rsidR="001F6A9F" w:rsidRPr="001F6A9F" w:rsidRDefault="001F6A9F" w:rsidP="001F6A9F">
      <w:pPr>
        <w:numPr>
          <w:ilvl w:val="0"/>
          <w:numId w:val="30"/>
        </w:numPr>
        <w:spacing w:before="100" w:beforeAutospacing="1" w:after="100" w:afterAutospacing="1" w:line="240" w:lineRule="auto"/>
        <w:jc w:val="both"/>
        <w:rPr>
          <w:rFonts w:ascii="Verdana" w:eastAsia="Times New Roman" w:hAnsi="Verdana" w:cs="Times New Roman"/>
        </w:rPr>
      </w:pPr>
      <w:r w:rsidRPr="001F6A9F">
        <w:rPr>
          <w:rFonts w:ascii="Verdana" w:eastAsia="Times New Roman" w:hAnsi="Verdana" w:cs="Times New Roman"/>
        </w:rPr>
        <w:lastRenderedPageBreak/>
        <w:t>Cuantas otras funciones sean inherentes a su condición de Secretario o se prevean expresamente en los estatutos de la fundación.</w:t>
      </w:r>
    </w:p>
    <w:p w14:paraId="7D24068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37" w:name="_Toc295300727"/>
      <w:r w:rsidRPr="001F6A9F">
        <w:rPr>
          <w:rFonts w:ascii="Verdana" w:eastAsia="Times New Roman" w:hAnsi="Verdana" w:cs="Times New Roman"/>
          <w:i/>
          <w:sz w:val="24"/>
          <w:szCs w:val="20"/>
        </w:rPr>
        <w:t>Artículo 25.- Funciones del Vicesecretario.</w:t>
      </w:r>
      <w:bookmarkEnd w:id="37"/>
    </w:p>
    <w:p w14:paraId="6A1C2BC2" w14:textId="77777777" w:rsidR="001F6A9F" w:rsidRPr="001F6A9F" w:rsidRDefault="001F6A9F" w:rsidP="001F6A9F">
      <w:pPr>
        <w:spacing w:after="0" w:line="240" w:lineRule="auto"/>
        <w:jc w:val="both"/>
        <w:rPr>
          <w:rFonts w:ascii="Verdana" w:eastAsia="Times New Roman" w:hAnsi="Verdana" w:cs="Arial"/>
        </w:rPr>
      </w:pPr>
    </w:p>
    <w:p w14:paraId="55C797E7"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r w:rsidRPr="001F6A9F">
        <w:rPr>
          <w:rFonts w:ascii="Verdana" w:eastAsia="Times New Roman" w:hAnsi="Verdana" w:cs="Times New Roman"/>
        </w:rPr>
        <w:t xml:space="preserve">El Vicesecretario </w:t>
      </w:r>
      <w:r w:rsidRPr="001F6A9F">
        <w:rPr>
          <w:rFonts w:ascii="Verdana" w:eastAsia="Times New Roman" w:hAnsi="Verdana" w:cs="TT888o00"/>
        </w:rPr>
        <w:t>asistirá al Secretario y lo sustituirá en el desempeño de sus funciones en caso de ausencia, imposibilidad o indisposición.</w:t>
      </w:r>
    </w:p>
    <w:p w14:paraId="651B5E5E"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p>
    <w:p w14:paraId="66003A1A" w14:textId="77777777" w:rsidR="001F6A9F" w:rsidRPr="001F6A9F" w:rsidRDefault="001F6A9F" w:rsidP="001F6A9F">
      <w:pPr>
        <w:autoSpaceDE w:val="0"/>
        <w:autoSpaceDN w:val="0"/>
        <w:adjustRightInd w:val="0"/>
        <w:spacing w:after="0" w:line="240" w:lineRule="auto"/>
        <w:jc w:val="both"/>
        <w:rPr>
          <w:rFonts w:ascii="Verdana" w:eastAsia="Times New Roman" w:hAnsi="Verdana" w:cs="TT888o00"/>
        </w:rPr>
      </w:pPr>
      <w:r w:rsidRPr="001F6A9F">
        <w:rPr>
          <w:rFonts w:ascii="Verdana" w:eastAsia="Times New Roman" w:hAnsi="Verdana" w:cs="TT888o00"/>
        </w:rPr>
        <w:t>Salvo decisión contraria del Patronato, el vicesecretario podrá asistir a las sesiones del Patronato y del Comité Ejecutivo para auxiliar al secretario en sus labores y en la redacción del acta de la sesión.</w:t>
      </w:r>
    </w:p>
    <w:p w14:paraId="31C1DE40" w14:textId="77777777" w:rsidR="001F6A9F" w:rsidRPr="001F6A9F" w:rsidRDefault="001F6A9F" w:rsidP="001F6A9F">
      <w:pPr>
        <w:autoSpaceDE w:val="0"/>
        <w:autoSpaceDN w:val="0"/>
        <w:adjustRightInd w:val="0"/>
        <w:spacing w:after="0" w:line="240" w:lineRule="auto"/>
        <w:rPr>
          <w:rFonts w:ascii="TT888o00" w:eastAsia="Times New Roman" w:hAnsi="TT888o00" w:cs="TT888o00"/>
          <w:sz w:val="24"/>
          <w:szCs w:val="24"/>
        </w:rPr>
      </w:pPr>
    </w:p>
    <w:p w14:paraId="7577F8D1"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38" w:name="_Toc295300728"/>
      <w:r w:rsidRPr="001F6A9F">
        <w:rPr>
          <w:rFonts w:ascii="Verdana" w:eastAsia="Times New Roman" w:hAnsi="Verdana" w:cs="Times New Roman"/>
          <w:b/>
          <w:sz w:val="24"/>
          <w:szCs w:val="20"/>
        </w:rPr>
        <w:t>CAPÍTULO V. OTROS ÓRGANOS</w:t>
      </w:r>
      <w:bookmarkEnd w:id="38"/>
    </w:p>
    <w:p w14:paraId="16915347" w14:textId="77777777" w:rsidR="001F6A9F" w:rsidRPr="001F6A9F" w:rsidRDefault="001F6A9F" w:rsidP="001F6A9F">
      <w:pPr>
        <w:autoSpaceDE w:val="0"/>
        <w:autoSpaceDN w:val="0"/>
        <w:adjustRightInd w:val="0"/>
        <w:spacing w:after="0" w:line="240" w:lineRule="auto"/>
        <w:rPr>
          <w:rFonts w:ascii="TT888o00" w:eastAsia="Times New Roman" w:hAnsi="TT888o00" w:cs="TT888o00"/>
          <w:sz w:val="24"/>
          <w:szCs w:val="24"/>
        </w:rPr>
      </w:pPr>
    </w:p>
    <w:p w14:paraId="60348D41" w14:textId="77777777" w:rsidR="001F6A9F" w:rsidRPr="001F6A9F" w:rsidRDefault="001F6A9F" w:rsidP="001F6A9F">
      <w:pPr>
        <w:spacing w:after="60" w:line="240" w:lineRule="auto"/>
        <w:jc w:val="both"/>
        <w:outlineLvl w:val="1"/>
        <w:rPr>
          <w:rFonts w:ascii="Verdana" w:eastAsia="Times New Roman" w:hAnsi="Verdana" w:cs="Times New Roman"/>
        </w:rPr>
      </w:pPr>
      <w:bookmarkStart w:id="39" w:name="_Toc295300729"/>
      <w:r w:rsidRPr="001F6A9F">
        <w:rPr>
          <w:rFonts w:ascii="Verdana" w:eastAsia="Times New Roman" w:hAnsi="Verdana" w:cs="Times New Roman"/>
        </w:rPr>
        <w:t>SECCIÓN PRIMERA. EL DIRECTOR.</w:t>
      </w:r>
      <w:bookmarkEnd w:id="39"/>
    </w:p>
    <w:p w14:paraId="5B1BD4DF" w14:textId="77777777" w:rsidR="001F6A9F" w:rsidRPr="001F6A9F" w:rsidRDefault="001F6A9F" w:rsidP="001F6A9F">
      <w:pPr>
        <w:spacing w:after="0" w:line="240" w:lineRule="auto"/>
        <w:jc w:val="both"/>
        <w:rPr>
          <w:rFonts w:ascii="Verdana" w:eastAsia="Times New Roman" w:hAnsi="Verdana" w:cs="Arial"/>
        </w:rPr>
      </w:pPr>
    </w:p>
    <w:p w14:paraId="55C25C2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0" w:name="_Toc295300730"/>
      <w:r w:rsidRPr="001F6A9F">
        <w:rPr>
          <w:rFonts w:ascii="Verdana" w:eastAsia="Times New Roman" w:hAnsi="Verdana" w:cs="Times New Roman"/>
          <w:i/>
          <w:sz w:val="24"/>
          <w:szCs w:val="20"/>
        </w:rPr>
        <w:t>Artículo 26.- Nombramiento y funciones.</w:t>
      </w:r>
      <w:bookmarkEnd w:id="40"/>
    </w:p>
    <w:p w14:paraId="1C574381" w14:textId="77777777" w:rsidR="001F6A9F" w:rsidRPr="001F6A9F" w:rsidRDefault="001F6A9F" w:rsidP="001F6A9F">
      <w:pPr>
        <w:spacing w:after="0" w:line="240" w:lineRule="auto"/>
        <w:jc w:val="both"/>
        <w:rPr>
          <w:rFonts w:ascii="Verdana" w:eastAsia="Times New Roman" w:hAnsi="Verdana" w:cs="Arial"/>
        </w:rPr>
      </w:pPr>
    </w:p>
    <w:p w14:paraId="5AC569D4"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El Director es el responsable de la dirección ejecutiva y de la gestión operativa de la Fundación. Será nombrado, a propuesta del Presidente, por el Patronato, que le otorgará las facultades necesarias para el desempeño de sus funciones.</w:t>
      </w:r>
    </w:p>
    <w:p w14:paraId="6279CC2B" w14:textId="77777777" w:rsidR="001F6A9F" w:rsidRPr="001F6A9F" w:rsidRDefault="001F6A9F" w:rsidP="001F6A9F">
      <w:pPr>
        <w:tabs>
          <w:tab w:val="left" w:pos="0"/>
          <w:tab w:val="left" w:pos="720"/>
        </w:tabs>
        <w:suppressAutoHyphens/>
        <w:spacing w:after="0" w:line="240" w:lineRule="auto"/>
        <w:ind w:left="720"/>
        <w:jc w:val="both"/>
        <w:rPr>
          <w:rFonts w:ascii="Verdana" w:eastAsia="Times New Roman" w:hAnsi="Verdana" w:cs="Times New Roman"/>
        </w:rPr>
      </w:pPr>
    </w:p>
    <w:p w14:paraId="759A8BDF"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 xml:space="preserve">Le corresponde, sin perjuicio de las facultades atribuidas al Patronato y al Comité Ejecutivo, ejecutar el plan de actividades y gestionar el presupuesto, así como aquellas otras funciones que le sean encomendadas. Dirigirá los servicios técnicos y administrativos de la Fundación, nombrando y separando al personal y estableciendo su retribución. Para el ejercicio de sus funciones estará asistido por el personal directivo, administrativo, de gestión y auxiliar que requiera el buen funcionamiento de la Fundación. </w:t>
      </w:r>
    </w:p>
    <w:p w14:paraId="44F4ECB0" w14:textId="77777777" w:rsidR="001F6A9F" w:rsidRPr="001F6A9F" w:rsidRDefault="001F6A9F" w:rsidP="001F6A9F">
      <w:pPr>
        <w:tabs>
          <w:tab w:val="left" w:pos="720"/>
        </w:tabs>
        <w:spacing w:after="120" w:line="240" w:lineRule="auto"/>
        <w:rPr>
          <w:rFonts w:ascii="Verdana" w:eastAsia="Times New Roman" w:hAnsi="Verdana" w:cs="Times New Roman"/>
        </w:rPr>
      </w:pPr>
    </w:p>
    <w:p w14:paraId="0328ED63" w14:textId="77777777" w:rsidR="001F6A9F" w:rsidRPr="001F6A9F" w:rsidRDefault="001F6A9F" w:rsidP="001F6A9F">
      <w:pPr>
        <w:numPr>
          <w:ilvl w:val="0"/>
          <w:numId w:val="35"/>
        </w:numPr>
        <w:tabs>
          <w:tab w:val="left" w:pos="0"/>
          <w:tab w:val="left" w:pos="720"/>
        </w:tabs>
        <w:suppressAutoHyphens/>
        <w:spacing w:after="0" w:line="240" w:lineRule="auto"/>
        <w:jc w:val="both"/>
        <w:rPr>
          <w:rFonts w:ascii="Verdana" w:eastAsia="Times New Roman" w:hAnsi="Verdana" w:cs="Times New Roman"/>
        </w:rPr>
      </w:pPr>
      <w:r w:rsidRPr="001F6A9F">
        <w:rPr>
          <w:rFonts w:ascii="Verdana" w:eastAsia="Times New Roman" w:hAnsi="Verdana" w:cs="Times New Roman"/>
        </w:rPr>
        <w:t>Asistirá, con voz, pero sin voto, a las reuniones del Patronato, y del Comité Ejecutivo.</w:t>
      </w:r>
    </w:p>
    <w:p w14:paraId="5427B373" w14:textId="77777777" w:rsidR="001F6A9F" w:rsidRPr="001F6A9F" w:rsidRDefault="001F6A9F" w:rsidP="001F6A9F">
      <w:pPr>
        <w:spacing w:after="0" w:line="240" w:lineRule="auto"/>
        <w:jc w:val="both"/>
        <w:rPr>
          <w:rFonts w:ascii="Verdana" w:eastAsia="Times New Roman" w:hAnsi="Verdana" w:cs="Arial"/>
        </w:rPr>
      </w:pPr>
    </w:p>
    <w:p w14:paraId="121C1D5F" w14:textId="77777777" w:rsidR="001F6A9F" w:rsidRPr="001F6A9F" w:rsidRDefault="001F6A9F" w:rsidP="001F6A9F">
      <w:pPr>
        <w:spacing w:after="0" w:line="240" w:lineRule="auto"/>
        <w:jc w:val="both"/>
        <w:rPr>
          <w:rFonts w:ascii="Verdana" w:eastAsia="Times New Roman" w:hAnsi="Verdana" w:cs="Arial"/>
        </w:rPr>
      </w:pPr>
    </w:p>
    <w:p w14:paraId="5B9F80C7" w14:textId="77777777" w:rsidR="001F6A9F" w:rsidRPr="001F6A9F" w:rsidRDefault="001F6A9F" w:rsidP="001F6A9F">
      <w:pPr>
        <w:spacing w:after="60" w:line="240" w:lineRule="auto"/>
        <w:jc w:val="both"/>
        <w:outlineLvl w:val="1"/>
        <w:rPr>
          <w:rFonts w:ascii="Verdana" w:eastAsia="Times New Roman" w:hAnsi="Verdana" w:cs="Times New Roman"/>
        </w:rPr>
      </w:pPr>
      <w:bookmarkStart w:id="41" w:name="_Toc295300731"/>
      <w:r w:rsidRPr="001F6A9F">
        <w:rPr>
          <w:rFonts w:ascii="Verdana" w:eastAsia="Times New Roman" w:hAnsi="Verdana" w:cs="Times New Roman"/>
        </w:rPr>
        <w:t>SECCIÓN SEGUNDA. EL CONSEJO ASESOR.</w:t>
      </w:r>
      <w:bookmarkEnd w:id="41"/>
    </w:p>
    <w:p w14:paraId="111C4623" w14:textId="77777777" w:rsidR="001F6A9F" w:rsidRPr="001F6A9F" w:rsidRDefault="001F6A9F" w:rsidP="001F6A9F">
      <w:pPr>
        <w:spacing w:after="0" w:line="240" w:lineRule="auto"/>
        <w:jc w:val="both"/>
        <w:rPr>
          <w:rFonts w:ascii="Verdana" w:eastAsia="Times New Roman" w:hAnsi="Verdana" w:cs="Arial"/>
        </w:rPr>
      </w:pPr>
    </w:p>
    <w:p w14:paraId="04BB592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2" w:name="_Toc295300732"/>
      <w:r w:rsidRPr="001F6A9F">
        <w:rPr>
          <w:rFonts w:ascii="Verdana" w:eastAsia="Times New Roman" w:hAnsi="Verdana" w:cs="Times New Roman"/>
          <w:i/>
          <w:sz w:val="24"/>
          <w:szCs w:val="20"/>
        </w:rPr>
        <w:t>Artículo 27.- Nombramiento y funciones.</w:t>
      </w:r>
      <w:bookmarkEnd w:id="42"/>
    </w:p>
    <w:p w14:paraId="2257D5A2" w14:textId="77777777" w:rsidR="001F6A9F" w:rsidRPr="001F6A9F" w:rsidRDefault="001F6A9F" w:rsidP="001F6A9F">
      <w:pPr>
        <w:spacing w:after="0" w:line="240" w:lineRule="auto"/>
        <w:jc w:val="both"/>
        <w:rPr>
          <w:rFonts w:ascii="Verdana" w:eastAsia="Times New Roman" w:hAnsi="Verdana" w:cs="Arial"/>
        </w:rPr>
      </w:pPr>
    </w:p>
    <w:p w14:paraId="1EAB5EA0"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t>A propuesta del Presidente y previa aprobación del Patronato, formarán parte del Consejo Asesor aquellas personas de especial relieve en el mundo académico, profesional, cultural o social, que por sus destacados conocimientos puedan aconsejar y asistir a la Fundación en aspectos técnicos y en la formulación de sus políticas.</w:t>
      </w:r>
    </w:p>
    <w:p w14:paraId="2F59F180"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Verdana"/>
          <w:color w:val="000000"/>
          <w:sz w:val="23"/>
          <w:szCs w:val="23"/>
        </w:rPr>
      </w:pPr>
    </w:p>
    <w:p w14:paraId="28927905"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lastRenderedPageBreak/>
        <w:t>El Consejo Asesor será presidido por el Presidente de la Fundación, actuando como Secretario el de la Junta Directiva.</w:t>
      </w:r>
    </w:p>
    <w:p w14:paraId="16396D2A" w14:textId="77777777" w:rsidR="001F6A9F" w:rsidRPr="001F6A9F" w:rsidRDefault="001F6A9F" w:rsidP="001F6A9F">
      <w:pPr>
        <w:autoSpaceDE w:val="0"/>
        <w:autoSpaceDN w:val="0"/>
        <w:adjustRightInd w:val="0"/>
        <w:spacing w:after="0" w:line="240" w:lineRule="auto"/>
        <w:jc w:val="both"/>
        <w:rPr>
          <w:rFonts w:ascii="Verdana" w:eastAsia="Times New Roman" w:hAnsi="Verdana" w:cs="Verdana"/>
          <w:color w:val="000000"/>
          <w:sz w:val="23"/>
          <w:szCs w:val="23"/>
        </w:rPr>
      </w:pPr>
    </w:p>
    <w:p w14:paraId="341DAE83" w14:textId="77777777" w:rsidR="001F6A9F" w:rsidRPr="001F6A9F" w:rsidRDefault="001F6A9F" w:rsidP="001F6A9F">
      <w:pPr>
        <w:numPr>
          <w:ilvl w:val="0"/>
          <w:numId w:val="48"/>
        </w:numPr>
        <w:autoSpaceDE w:val="0"/>
        <w:autoSpaceDN w:val="0"/>
        <w:adjustRightInd w:val="0"/>
        <w:spacing w:after="0" w:line="240" w:lineRule="auto"/>
        <w:jc w:val="both"/>
        <w:rPr>
          <w:rFonts w:ascii="Verdana" w:eastAsia="Times New Roman" w:hAnsi="Verdana" w:cs="Verdana"/>
          <w:color w:val="000000"/>
          <w:sz w:val="23"/>
          <w:szCs w:val="23"/>
        </w:rPr>
      </w:pPr>
      <w:r w:rsidRPr="001F6A9F">
        <w:rPr>
          <w:rFonts w:ascii="Verdana" w:eastAsia="Times New Roman" w:hAnsi="Verdana" w:cs="Verdana"/>
          <w:color w:val="000000"/>
          <w:sz w:val="23"/>
          <w:szCs w:val="23"/>
        </w:rPr>
        <w:t>La actividad del Consejo Asesor no está sujeta necesariamente a la adopción de acuerdos y sus miembros desempeñarán sus cargos con carácter gratuito, si bien pueden ser reembolsados de los gastos debidamente justificados que su actividad les ocasione.</w:t>
      </w:r>
    </w:p>
    <w:p w14:paraId="71BCB1A7" w14:textId="77777777" w:rsidR="001F6A9F" w:rsidRPr="001F6A9F" w:rsidRDefault="001F6A9F" w:rsidP="001F6A9F">
      <w:pPr>
        <w:autoSpaceDE w:val="0"/>
        <w:autoSpaceDN w:val="0"/>
        <w:adjustRightInd w:val="0"/>
        <w:spacing w:after="0" w:line="240" w:lineRule="auto"/>
        <w:ind w:left="726"/>
        <w:jc w:val="both"/>
        <w:rPr>
          <w:rFonts w:ascii="Verdana" w:eastAsia="Times New Roman" w:hAnsi="Verdana" w:cs="Verdana"/>
          <w:color w:val="000000"/>
          <w:sz w:val="23"/>
          <w:szCs w:val="23"/>
        </w:rPr>
      </w:pPr>
    </w:p>
    <w:p w14:paraId="43DF4FFD"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43" w:name="_Toc295300733"/>
    </w:p>
    <w:p w14:paraId="690C734D"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r w:rsidRPr="001F6A9F">
        <w:rPr>
          <w:rFonts w:ascii="Verdana" w:eastAsia="Times New Roman" w:hAnsi="Verdana" w:cs="Times New Roman"/>
          <w:b/>
          <w:sz w:val="24"/>
          <w:szCs w:val="20"/>
        </w:rPr>
        <w:t>CAPÍTULO VI.  RÉGIMEN ECONÓMICO</w:t>
      </w:r>
      <w:bookmarkEnd w:id="43"/>
    </w:p>
    <w:p w14:paraId="1DB03B60" w14:textId="77777777" w:rsidR="001F6A9F" w:rsidRPr="001F6A9F" w:rsidRDefault="001F6A9F" w:rsidP="001F6A9F">
      <w:pPr>
        <w:spacing w:after="0" w:line="240" w:lineRule="auto"/>
        <w:jc w:val="both"/>
        <w:rPr>
          <w:rFonts w:ascii="Verdana" w:eastAsia="Times New Roman" w:hAnsi="Verdana" w:cs="Arial"/>
        </w:rPr>
      </w:pPr>
    </w:p>
    <w:p w14:paraId="0CE282A8"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4" w:name="_Toc295300734"/>
      <w:r w:rsidRPr="001F6A9F">
        <w:rPr>
          <w:rFonts w:ascii="Verdana" w:eastAsia="Times New Roman" w:hAnsi="Verdana" w:cs="Times New Roman"/>
          <w:i/>
          <w:sz w:val="24"/>
          <w:szCs w:val="20"/>
        </w:rPr>
        <w:t>Artículo 28.- Dotación.</w:t>
      </w:r>
      <w:bookmarkEnd w:id="44"/>
    </w:p>
    <w:p w14:paraId="68BB2405" w14:textId="77777777" w:rsidR="001F6A9F" w:rsidRPr="001F6A9F" w:rsidRDefault="001F6A9F" w:rsidP="001F6A9F">
      <w:pPr>
        <w:spacing w:after="0" w:line="240" w:lineRule="auto"/>
        <w:jc w:val="both"/>
        <w:rPr>
          <w:rFonts w:ascii="Verdana" w:eastAsia="Times New Roman" w:hAnsi="Verdana" w:cs="Arial"/>
        </w:rPr>
      </w:pPr>
    </w:p>
    <w:p w14:paraId="6E61CE79"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La dotación de la Fundación estará compuesta:</w:t>
      </w:r>
    </w:p>
    <w:p w14:paraId="393ADF0F" w14:textId="77777777" w:rsidR="001F6A9F" w:rsidRPr="001F6A9F" w:rsidRDefault="001F6A9F" w:rsidP="001F6A9F">
      <w:pPr>
        <w:tabs>
          <w:tab w:val="left" w:pos="1140"/>
        </w:tabs>
        <w:spacing w:after="0" w:line="240" w:lineRule="auto"/>
        <w:ind w:left="705"/>
        <w:jc w:val="both"/>
        <w:rPr>
          <w:rFonts w:ascii="Verdana" w:eastAsia="Times New Roman" w:hAnsi="Verdana" w:cs="Arial"/>
        </w:rPr>
      </w:pPr>
      <w:r w:rsidRPr="001F6A9F">
        <w:rPr>
          <w:rFonts w:ascii="Verdana" w:eastAsia="Times New Roman" w:hAnsi="Verdana" w:cs="Arial"/>
        </w:rPr>
        <w:tab/>
      </w:r>
    </w:p>
    <w:p w14:paraId="228C19E5" w14:textId="77777777" w:rsidR="001F6A9F" w:rsidRPr="001F6A9F" w:rsidRDefault="001F6A9F" w:rsidP="001F6A9F">
      <w:pPr>
        <w:numPr>
          <w:ilvl w:val="0"/>
          <w:numId w:val="6"/>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Por la dotación inicial.</w:t>
      </w:r>
    </w:p>
    <w:p w14:paraId="73CA18B1" w14:textId="77777777" w:rsidR="001F6A9F" w:rsidRPr="001F6A9F" w:rsidRDefault="001F6A9F" w:rsidP="001F6A9F">
      <w:pPr>
        <w:spacing w:after="0" w:line="240" w:lineRule="auto"/>
        <w:ind w:left="705"/>
        <w:jc w:val="both"/>
        <w:rPr>
          <w:rFonts w:ascii="Verdana" w:eastAsia="Times New Roman" w:hAnsi="Verdana" w:cs="Arial"/>
        </w:rPr>
      </w:pPr>
    </w:p>
    <w:p w14:paraId="2B22287A" w14:textId="77777777" w:rsidR="001F6A9F" w:rsidRPr="001F6A9F" w:rsidRDefault="001F6A9F" w:rsidP="001F6A9F">
      <w:pPr>
        <w:numPr>
          <w:ilvl w:val="0"/>
          <w:numId w:val="6"/>
        </w:numPr>
        <w:tabs>
          <w:tab w:val="clear" w:pos="705"/>
          <w:tab w:val="num" w:pos="1410"/>
        </w:tabs>
        <w:spacing w:after="0" w:line="240" w:lineRule="auto"/>
        <w:ind w:left="1410"/>
        <w:jc w:val="both"/>
        <w:rPr>
          <w:rFonts w:ascii="Verdana" w:eastAsia="Times New Roman" w:hAnsi="Verdana" w:cs="Arial"/>
          <w:bCs/>
        </w:rPr>
      </w:pPr>
      <w:r w:rsidRPr="001F6A9F">
        <w:rPr>
          <w:rFonts w:ascii="Verdana" w:eastAsia="Times New Roman" w:hAnsi="Verdana" w:cs="Arial"/>
          <w:bCs/>
        </w:rPr>
        <w:t>Por los bienes y derechos que haya adquirido o en lo sucesivo adquiera la Fundación y que reciban la calificación de dotacionales.</w:t>
      </w:r>
    </w:p>
    <w:p w14:paraId="587792A1" w14:textId="77777777" w:rsidR="001F6A9F" w:rsidRPr="001F6A9F" w:rsidRDefault="001F6A9F" w:rsidP="001F6A9F">
      <w:pPr>
        <w:spacing w:after="0" w:line="240" w:lineRule="auto"/>
        <w:jc w:val="both"/>
        <w:rPr>
          <w:rFonts w:ascii="Verdana" w:eastAsia="Times New Roman" w:hAnsi="Verdana" w:cs="Arial"/>
        </w:rPr>
      </w:pPr>
    </w:p>
    <w:p w14:paraId="7E41212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5" w:name="_Toc295300735"/>
      <w:r w:rsidRPr="001F6A9F">
        <w:rPr>
          <w:rFonts w:ascii="Verdana" w:eastAsia="Times New Roman" w:hAnsi="Verdana" w:cs="Times New Roman"/>
          <w:i/>
          <w:sz w:val="24"/>
          <w:szCs w:val="20"/>
        </w:rPr>
        <w:t>Artículo 29.- Patrimonio.</w:t>
      </w:r>
      <w:bookmarkEnd w:id="45"/>
    </w:p>
    <w:p w14:paraId="23A28A66" w14:textId="77777777" w:rsidR="001F6A9F" w:rsidRPr="001F6A9F" w:rsidRDefault="001F6A9F" w:rsidP="001F6A9F">
      <w:pPr>
        <w:spacing w:after="0" w:line="240" w:lineRule="auto"/>
        <w:jc w:val="both"/>
        <w:rPr>
          <w:rFonts w:ascii="Verdana" w:eastAsia="Times New Roman" w:hAnsi="Verdana" w:cs="Arial"/>
          <w:u w:val="single"/>
        </w:rPr>
      </w:pPr>
    </w:p>
    <w:p w14:paraId="2DA436CF"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El patrimonio de la Fundación puede estar constituido por toda clase de bienes, derechos y obligaciones susceptibles de valoración económica radicados en cualquier lugar, y especialmente por los siguientes:</w:t>
      </w:r>
    </w:p>
    <w:p w14:paraId="0FD76F2E" w14:textId="77777777" w:rsidR="001F6A9F" w:rsidRPr="001F6A9F" w:rsidRDefault="001F6A9F" w:rsidP="001F6A9F">
      <w:pPr>
        <w:spacing w:after="0" w:line="240" w:lineRule="auto"/>
        <w:ind w:left="705"/>
        <w:jc w:val="both"/>
        <w:rPr>
          <w:rFonts w:ascii="Verdana" w:eastAsia="Times New Roman" w:hAnsi="Verdana" w:cs="Arial"/>
        </w:rPr>
      </w:pPr>
    </w:p>
    <w:p w14:paraId="56D0F23B"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Bienes inmuebles, que se inscribirán, en su caso, en el Registro de la  Propiedad a nombre de la Fundación.</w:t>
      </w:r>
    </w:p>
    <w:p w14:paraId="28E995F4" w14:textId="77777777" w:rsidR="001F6A9F" w:rsidRPr="001F6A9F" w:rsidRDefault="001F6A9F" w:rsidP="001F6A9F">
      <w:pPr>
        <w:spacing w:after="0" w:line="240" w:lineRule="auto"/>
        <w:ind w:left="705"/>
        <w:jc w:val="both"/>
        <w:rPr>
          <w:rFonts w:ascii="Verdana" w:eastAsia="Times New Roman" w:hAnsi="Verdana" w:cs="Arial"/>
        </w:rPr>
      </w:pPr>
    </w:p>
    <w:p w14:paraId="242A8749"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Valores mobiliarios, que se depositarán a nombre de la Fundación en establecimientos bancarios o de ahorro.</w:t>
      </w:r>
    </w:p>
    <w:p w14:paraId="0E94C69A" w14:textId="77777777" w:rsidR="001F6A9F" w:rsidRPr="001F6A9F" w:rsidRDefault="001F6A9F" w:rsidP="001F6A9F">
      <w:pPr>
        <w:spacing w:after="0" w:line="240" w:lineRule="auto"/>
        <w:ind w:left="705"/>
        <w:jc w:val="both"/>
        <w:rPr>
          <w:rFonts w:ascii="Verdana" w:eastAsia="Times New Roman" w:hAnsi="Verdana" w:cs="Arial"/>
        </w:rPr>
      </w:pPr>
    </w:p>
    <w:p w14:paraId="7C93B591"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Bienes muebles, títulos de propiedad, resguardos de depósito o cualesquiera otros documentos acreditativos del dominio, posesión, uso, disfrute o cualquier otro  derecho de que sea titular la Fundación.</w:t>
      </w:r>
    </w:p>
    <w:p w14:paraId="49A981A6" w14:textId="77777777" w:rsidR="001F6A9F" w:rsidRPr="001F6A9F" w:rsidRDefault="001F6A9F" w:rsidP="001F6A9F">
      <w:pPr>
        <w:spacing w:after="0" w:line="240" w:lineRule="auto"/>
        <w:ind w:left="705"/>
        <w:jc w:val="both"/>
        <w:rPr>
          <w:rFonts w:ascii="Verdana" w:eastAsia="Times New Roman" w:hAnsi="Verdana" w:cs="Arial"/>
        </w:rPr>
      </w:pPr>
    </w:p>
    <w:p w14:paraId="06DF8E75" w14:textId="77777777" w:rsidR="001F6A9F" w:rsidRPr="001F6A9F" w:rsidRDefault="001F6A9F" w:rsidP="001F6A9F">
      <w:pPr>
        <w:numPr>
          <w:ilvl w:val="0"/>
          <w:numId w:val="7"/>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Bibliotecas, archivos, y otros activos de cualquier clase, que figurarán en su inventario.</w:t>
      </w:r>
    </w:p>
    <w:p w14:paraId="4968C71D" w14:textId="77777777" w:rsidR="001F6A9F" w:rsidRPr="001F6A9F" w:rsidRDefault="001F6A9F" w:rsidP="001F6A9F">
      <w:pPr>
        <w:spacing w:after="0" w:line="240" w:lineRule="auto"/>
        <w:jc w:val="both"/>
        <w:rPr>
          <w:rFonts w:ascii="Verdana" w:eastAsia="Times New Roman" w:hAnsi="Verdana" w:cs="Arial"/>
        </w:rPr>
      </w:pPr>
    </w:p>
    <w:p w14:paraId="53AB8E9B"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6" w:name="_Toc295300736"/>
      <w:r w:rsidRPr="001F6A9F">
        <w:rPr>
          <w:rFonts w:ascii="Verdana" w:eastAsia="Times New Roman" w:hAnsi="Verdana" w:cs="Times New Roman"/>
          <w:i/>
          <w:sz w:val="24"/>
          <w:szCs w:val="20"/>
        </w:rPr>
        <w:t>Artículo 30.- Inversión del patrimonio de la Fundación.</w:t>
      </w:r>
      <w:bookmarkEnd w:id="46"/>
    </w:p>
    <w:p w14:paraId="778ABFCC" w14:textId="77777777" w:rsidR="001F6A9F" w:rsidRPr="001F6A9F" w:rsidRDefault="001F6A9F" w:rsidP="001F6A9F">
      <w:pPr>
        <w:spacing w:after="0" w:line="240" w:lineRule="auto"/>
        <w:jc w:val="both"/>
        <w:rPr>
          <w:rFonts w:ascii="Verdana" w:eastAsia="Times New Roman" w:hAnsi="Verdana" w:cs="Arial"/>
        </w:rPr>
      </w:pPr>
    </w:p>
    <w:p w14:paraId="20ED001B" w14:textId="24A2FBA5" w:rsidR="001F6A9F" w:rsidRPr="001F6A9F" w:rsidRDefault="001F6A9F" w:rsidP="001F6A9F">
      <w:pPr>
        <w:numPr>
          <w:ilvl w:val="0"/>
          <w:numId w:val="16"/>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patrimonio de la Fundación será invertido en la forma más adecuada para el cumplimiento de los fines de la fundación y la obtención de rendimientos tales como intereses, dividendos periódicos, revalorizaciones y otros frutos o incrementos patrimoniales.</w:t>
      </w:r>
    </w:p>
    <w:p w14:paraId="3F29BD30" w14:textId="77777777" w:rsidR="001F6A9F" w:rsidRPr="001F6A9F" w:rsidRDefault="001F6A9F" w:rsidP="001F6A9F">
      <w:pPr>
        <w:spacing w:after="0" w:line="240" w:lineRule="auto"/>
        <w:ind w:left="360"/>
        <w:jc w:val="both"/>
        <w:rPr>
          <w:rFonts w:ascii="Verdana" w:eastAsia="Times New Roman" w:hAnsi="Verdana" w:cs="Arial"/>
        </w:rPr>
      </w:pPr>
    </w:p>
    <w:p w14:paraId="3F4BA8D0" w14:textId="77777777" w:rsidR="001F6A9F" w:rsidRPr="001F6A9F" w:rsidRDefault="001F6A9F" w:rsidP="001F6A9F">
      <w:pPr>
        <w:numPr>
          <w:ilvl w:val="0"/>
          <w:numId w:val="16"/>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lastRenderedPageBreak/>
        <w:t>Sin perjuicio de los procedimientos administrativos de autorización o comunicación que pudieran corresponder, el Patronato podrá en todo momento, y cuantas veces sea preciso, a tenor de lo que aconseje la coyuntura económica, efectuar las modificaciones que estime necesarias o convenientes en las inversiones del patrimonio fundacional.</w:t>
      </w:r>
    </w:p>
    <w:p w14:paraId="54980D40" w14:textId="77777777" w:rsidR="001F6A9F" w:rsidRPr="001F6A9F" w:rsidRDefault="001F6A9F" w:rsidP="001F6A9F">
      <w:pPr>
        <w:spacing w:after="0" w:line="240" w:lineRule="auto"/>
        <w:jc w:val="both"/>
        <w:rPr>
          <w:rFonts w:ascii="Verdana" w:eastAsia="Times New Roman" w:hAnsi="Verdana" w:cs="Arial"/>
        </w:rPr>
      </w:pPr>
    </w:p>
    <w:p w14:paraId="68413A59"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7" w:name="_Toc295300737"/>
      <w:r w:rsidRPr="001F6A9F">
        <w:rPr>
          <w:rFonts w:ascii="Verdana" w:eastAsia="Times New Roman" w:hAnsi="Verdana" w:cs="Times New Roman"/>
          <w:i/>
          <w:sz w:val="24"/>
          <w:szCs w:val="20"/>
        </w:rPr>
        <w:t>Artículo 31.- Rentas e ingresos.</w:t>
      </w:r>
      <w:bookmarkEnd w:id="47"/>
    </w:p>
    <w:p w14:paraId="296849F7" w14:textId="77777777" w:rsidR="001F6A9F" w:rsidRPr="001F6A9F" w:rsidRDefault="001F6A9F" w:rsidP="001F6A9F">
      <w:pPr>
        <w:spacing w:after="0" w:line="240" w:lineRule="auto"/>
        <w:jc w:val="both"/>
        <w:rPr>
          <w:rFonts w:ascii="Verdana" w:eastAsia="Times New Roman" w:hAnsi="Verdana" w:cs="Arial"/>
        </w:rPr>
      </w:pPr>
    </w:p>
    <w:p w14:paraId="20EA5635" w14:textId="77777777" w:rsidR="001F6A9F" w:rsidRPr="001F6A9F" w:rsidRDefault="001F6A9F" w:rsidP="001F6A9F">
      <w:pPr>
        <w:spacing w:after="0" w:line="240" w:lineRule="auto"/>
        <w:ind w:left="705"/>
        <w:jc w:val="both"/>
        <w:rPr>
          <w:rFonts w:ascii="Verdana" w:eastAsia="Times New Roman" w:hAnsi="Verdana" w:cs="Arial"/>
        </w:rPr>
      </w:pPr>
      <w:r w:rsidRPr="001F6A9F">
        <w:rPr>
          <w:rFonts w:ascii="Verdana" w:eastAsia="Times New Roman" w:hAnsi="Verdana" w:cs="Arial"/>
        </w:rPr>
        <w:t>Entre otros cualesquiera admitidos en Derecho, los ingresos de la Fundación podrán provenir de:</w:t>
      </w:r>
    </w:p>
    <w:p w14:paraId="58FA020C" w14:textId="77777777" w:rsidR="001F6A9F" w:rsidRPr="001F6A9F" w:rsidRDefault="001F6A9F" w:rsidP="001F6A9F">
      <w:pPr>
        <w:spacing w:after="0" w:line="240" w:lineRule="auto"/>
        <w:ind w:left="705"/>
        <w:jc w:val="both"/>
        <w:rPr>
          <w:rFonts w:ascii="Verdana" w:eastAsia="Times New Roman" w:hAnsi="Verdana" w:cs="Arial"/>
        </w:rPr>
      </w:pPr>
    </w:p>
    <w:p w14:paraId="0A2D7B8D"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rendimientos del patrimonio propio.</w:t>
      </w:r>
    </w:p>
    <w:p w14:paraId="0DE98700" w14:textId="77777777" w:rsidR="001F6A9F" w:rsidRPr="001F6A9F" w:rsidRDefault="001F6A9F" w:rsidP="001F6A9F">
      <w:pPr>
        <w:spacing w:after="0" w:line="240" w:lineRule="auto"/>
        <w:ind w:left="705"/>
        <w:jc w:val="both"/>
        <w:rPr>
          <w:rFonts w:ascii="Verdana" w:eastAsia="Times New Roman" w:hAnsi="Verdana" w:cs="Arial"/>
        </w:rPr>
      </w:pPr>
    </w:p>
    <w:p w14:paraId="52ECB602"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El producto de la venta de las acciones, obligaciones y demás títulos-valores incluidos los derechos de suscripción de acciones que la Fundación no ejercite.</w:t>
      </w:r>
    </w:p>
    <w:p w14:paraId="5E0F4E9B" w14:textId="77777777" w:rsidR="001F6A9F" w:rsidRPr="001F6A9F" w:rsidRDefault="001F6A9F" w:rsidP="001F6A9F">
      <w:pPr>
        <w:spacing w:after="0" w:line="240" w:lineRule="auto"/>
        <w:ind w:left="705"/>
        <w:jc w:val="both"/>
        <w:rPr>
          <w:rFonts w:ascii="Verdana" w:eastAsia="Times New Roman" w:hAnsi="Verdana" w:cs="Arial"/>
        </w:rPr>
      </w:pPr>
    </w:p>
    <w:p w14:paraId="0C476F05"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Las subvenciones, donaciones, herencias y legados.</w:t>
      </w:r>
    </w:p>
    <w:p w14:paraId="2B7ADD12" w14:textId="77777777" w:rsidR="001F6A9F" w:rsidRPr="001F6A9F" w:rsidRDefault="001F6A9F" w:rsidP="001F6A9F">
      <w:pPr>
        <w:spacing w:after="0" w:line="240" w:lineRule="auto"/>
        <w:ind w:left="705"/>
        <w:jc w:val="both"/>
        <w:rPr>
          <w:rFonts w:ascii="Verdana" w:eastAsia="Times New Roman" w:hAnsi="Verdana" w:cs="Arial"/>
        </w:rPr>
      </w:pPr>
    </w:p>
    <w:p w14:paraId="237FD59B"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Las cantidades que pueda percibir la Fundación por sus servicios y actividades.</w:t>
      </w:r>
    </w:p>
    <w:p w14:paraId="7A325B85" w14:textId="77777777" w:rsidR="001F6A9F" w:rsidRPr="001F6A9F" w:rsidRDefault="001F6A9F" w:rsidP="001F6A9F">
      <w:pPr>
        <w:spacing w:after="0" w:line="240" w:lineRule="auto"/>
        <w:ind w:left="705"/>
        <w:jc w:val="both"/>
        <w:rPr>
          <w:rFonts w:ascii="Verdana" w:eastAsia="Times New Roman" w:hAnsi="Verdana" w:cs="Arial"/>
        </w:rPr>
      </w:pPr>
    </w:p>
    <w:p w14:paraId="78EDF0B4"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medios financieros que la Fundación pueda obtener de cualquier ente público o privado, en España y en el extranjero.</w:t>
      </w:r>
    </w:p>
    <w:p w14:paraId="5B381F1A" w14:textId="77777777" w:rsidR="001F6A9F" w:rsidRPr="001F6A9F" w:rsidRDefault="001F6A9F" w:rsidP="001F6A9F">
      <w:pPr>
        <w:spacing w:after="0" w:line="240" w:lineRule="auto"/>
        <w:ind w:left="705"/>
        <w:jc w:val="both"/>
        <w:rPr>
          <w:rFonts w:ascii="Verdana" w:eastAsia="Times New Roman" w:hAnsi="Verdana" w:cs="Arial"/>
        </w:rPr>
      </w:pPr>
    </w:p>
    <w:p w14:paraId="130E1013"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Los fondos que se alleguen y que puedan ser destinados al cumplimiento de los fines de la Fundación.</w:t>
      </w:r>
    </w:p>
    <w:p w14:paraId="1D8B6466" w14:textId="77777777" w:rsidR="001F6A9F" w:rsidRPr="001F6A9F" w:rsidRDefault="001F6A9F" w:rsidP="001F6A9F">
      <w:pPr>
        <w:spacing w:after="0" w:line="240" w:lineRule="auto"/>
        <w:ind w:left="705"/>
        <w:jc w:val="both"/>
        <w:rPr>
          <w:rFonts w:ascii="Verdana" w:eastAsia="Times New Roman" w:hAnsi="Verdana" w:cs="Arial"/>
        </w:rPr>
      </w:pPr>
    </w:p>
    <w:p w14:paraId="07975913" w14:textId="77777777" w:rsidR="001F6A9F" w:rsidRPr="001F6A9F" w:rsidRDefault="001F6A9F" w:rsidP="001F6A9F">
      <w:pPr>
        <w:numPr>
          <w:ilvl w:val="0"/>
          <w:numId w:val="8"/>
        </w:numPr>
        <w:tabs>
          <w:tab w:val="clear" w:pos="705"/>
          <w:tab w:val="num" w:pos="1410"/>
        </w:tabs>
        <w:spacing w:after="0" w:line="240" w:lineRule="auto"/>
        <w:ind w:left="1410"/>
        <w:jc w:val="both"/>
        <w:rPr>
          <w:rFonts w:ascii="Verdana" w:eastAsia="Times New Roman" w:hAnsi="Verdana" w:cs="Arial"/>
        </w:rPr>
      </w:pPr>
      <w:r w:rsidRPr="001F6A9F">
        <w:rPr>
          <w:rFonts w:ascii="Verdana" w:eastAsia="Times New Roman" w:hAnsi="Verdana" w:cs="Arial"/>
        </w:rPr>
        <w:t>Cualesquiera otros recursos que la Fundación pueda procurarse como titular de su patrimonio, tales como derechos de propiedad intelectual o industrial, u otros semejantes.</w:t>
      </w:r>
    </w:p>
    <w:p w14:paraId="5440F456" w14:textId="77777777" w:rsidR="001F6A9F" w:rsidRPr="001F6A9F" w:rsidRDefault="001F6A9F" w:rsidP="001F6A9F">
      <w:pPr>
        <w:spacing w:after="0" w:line="240" w:lineRule="auto"/>
        <w:jc w:val="both"/>
        <w:rPr>
          <w:rFonts w:ascii="Verdana" w:eastAsia="Times New Roman" w:hAnsi="Verdana" w:cs="Arial"/>
        </w:rPr>
      </w:pPr>
    </w:p>
    <w:p w14:paraId="5AEA5730"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8" w:name="_Toc295300738"/>
      <w:r w:rsidRPr="001F6A9F">
        <w:rPr>
          <w:rFonts w:ascii="Verdana" w:eastAsia="Times New Roman" w:hAnsi="Verdana" w:cs="Times New Roman"/>
          <w:i/>
          <w:sz w:val="24"/>
          <w:szCs w:val="20"/>
        </w:rPr>
        <w:t>Artículo 32.- Afectación.</w:t>
      </w:r>
      <w:bookmarkEnd w:id="48"/>
    </w:p>
    <w:p w14:paraId="6B1FC55F" w14:textId="77777777" w:rsidR="001F6A9F" w:rsidRPr="001F6A9F" w:rsidRDefault="001F6A9F" w:rsidP="001F6A9F">
      <w:pPr>
        <w:spacing w:after="0" w:line="240" w:lineRule="auto"/>
        <w:ind w:left="705" w:hanging="705"/>
        <w:jc w:val="both"/>
        <w:rPr>
          <w:rFonts w:ascii="Verdana" w:eastAsia="Times New Roman" w:hAnsi="Verdana" w:cs="Arial"/>
        </w:rPr>
      </w:pPr>
    </w:p>
    <w:p w14:paraId="3CE3ADCC" w14:textId="77777777" w:rsidR="001F6A9F" w:rsidRPr="001F6A9F" w:rsidRDefault="001F6A9F" w:rsidP="001F6A9F">
      <w:pPr>
        <w:numPr>
          <w:ilvl w:val="0"/>
          <w:numId w:val="17"/>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Los bienes y rentas de la Fundación se entenderán afectos y adscritos a la realización de los objetivos de la Fundación.</w:t>
      </w:r>
    </w:p>
    <w:p w14:paraId="058F2E53" w14:textId="77777777" w:rsidR="001F6A9F" w:rsidRPr="001F6A9F" w:rsidRDefault="001F6A9F" w:rsidP="001F6A9F">
      <w:pPr>
        <w:spacing w:after="0" w:line="240" w:lineRule="auto"/>
        <w:ind w:left="360"/>
        <w:jc w:val="both"/>
        <w:rPr>
          <w:rFonts w:ascii="Verdana" w:eastAsia="Times New Roman" w:hAnsi="Verdana" w:cs="Arial"/>
        </w:rPr>
      </w:pPr>
    </w:p>
    <w:p w14:paraId="60F0D701" w14:textId="57542A72" w:rsidR="001F6A9F" w:rsidRPr="001F6A9F" w:rsidRDefault="001F6A9F" w:rsidP="001F6A9F">
      <w:pPr>
        <w:numPr>
          <w:ilvl w:val="0"/>
          <w:numId w:val="17"/>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Conforme a la regla general establecida en el artículo 9 de estos estatutos, la adscripción del patrimonio fundacional a la consecución de los fines de interés general señalados en el artículo 5 de los mismos tiene carácter común e indiviso; esto es, sin asignación de partes o cuotas, iguales o desiguales, de la dotación y rentas fundacionales a cada uno de ellos. En consecuencia, la Fundación no podrá ser obligada a dividir o distribuir dotación o rentas entre los distintos objetivos que persigue, ni aplicarlos a uno o varios determinados.</w:t>
      </w:r>
    </w:p>
    <w:p w14:paraId="12752BB1" w14:textId="421CA221" w:rsidR="001F6A9F" w:rsidRDefault="001F6A9F" w:rsidP="001F6A9F">
      <w:pPr>
        <w:spacing w:after="0" w:line="240" w:lineRule="auto"/>
        <w:jc w:val="both"/>
        <w:rPr>
          <w:rFonts w:ascii="Verdana" w:eastAsia="Times New Roman" w:hAnsi="Verdana" w:cs="Arial"/>
        </w:rPr>
      </w:pPr>
    </w:p>
    <w:p w14:paraId="5F84A66D" w14:textId="77777777" w:rsidR="00D717AE" w:rsidRPr="001F6A9F" w:rsidRDefault="00D717AE" w:rsidP="001F6A9F">
      <w:pPr>
        <w:spacing w:after="0" w:line="240" w:lineRule="auto"/>
        <w:jc w:val="both"/>
        <w:rPr>
          <w:rFonts w:ascii="Verdana" w:eastAsia="Times New Roman" w:hAnsi="Verdana" w:cs="Arial"/>
        </w:rPr>
      </w:pPr>
    </w:p>
    <w:p w14:paraId="3419CF1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49" w:name="_Toc295300739"/>
      <w:r w:rsidRPr="001F6A9F">
        <w:rPr>
          <w:rFonts w:ascii="Verdana" w:eastAsia="Times New Roman" w:hAnsi="Verdana" w:cs="Times New Roman"/>
          <w:i/>
          <w:sz w:val="24"/>
          <w:szCs w:val="20"/>
        </w:rPr>
        <w:lastRenderedPageBreak/>
        <w:t>Artículo 33.- Cuentas y plan de actuación.</w:t>
      </w:r>
      <w:bookmarkEnd w:id="49"/>
    </w:p>
    <w:p w14:paraId="5D2B4CA5" w14:textId="77777777" w:rsidR="001F6A9F" w:rsidRPr="001F6A9F" w:rsidRDefault="001F6A9F" w:rsidP="001F6A9F">
      <w:pPr>
        <w:spacing w:after="0" w:line="240" w:lineRule="auto"/>
        <w:ind w:left="708"/>
        <w:jc w:val="both"/>
        <w:rPr>
          <w:rFonts w:ascii="Verdana" w:eastAsia="Times New Roman" w:hAnsi="Verdana" w:cs="Arial"/>
        </w:rPr>
      </w:pPr>
    </w:p>
    <w:p w14:paraId="61285039"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 Fundación deberá llevar una contabilidad ordenada y adecuada a su actividad, que permita el seguimiento cronológico de las operaciones realizadas. Para ello llevará necesariamente un Libro Diario y un Libro de Inventarios y Cuentas Anuales.</w:t>
      </w:r>
    </w:p>
    <w:p w14:paraId="629A8554" w14:textId="77777777" w:rsidR="001F6A9F" w:rsidRPr="001F6A9F" w:rsidRDefault="001F6A9F" w:rsidP="001F6A9F">
      <w:pPr>
        <w:spacing w:after="0" w:line="240" w:lineRule="auto"/>
        <w:jc w:val="both"/>
        <w:rPr>
          <w:rFonts w:ascii="Verdana" w:eastAsia="Times New Roman" w:hAnsi="Verdana" w:cs="Arial"/>
        </w:rPr>
      </w:pPr>
    </w:p>
    <w:p w14:paraId="5CF9D390"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Las cuentas anuales, que comprenderán el balance de situación, la cuenta de resultados y la memoria, formarán una unidad, debiendo ser redactadas con claridad y mostrar la imagen fiel del patrimonio, de la situación financiera y de los resultados de la Fundación.</w:t>
      </w:r>
    </w:p>
    <w:p w14:paraId="7736124D" w14:textId="77777777" w:rsidR="001F6A9F" w:rsidRPr="001F6A9F" w:rsidRDefault="001F6A9F" w:rsidP="001F6A9F">
      <w:pPr>
        <w:spacing w:after="0" w:line="240" w:lineRule="auto"/>
        <w:jc w:val="both"/>
        <w:rPr>
          <w:rFonts w:ascii="Verdana" w:eastAsia="Times New Roman" w:hAnsi="Verdana" w:cs="Arial"/>
        </w:rPr>
      </w:pPr>
    </w:p>
    <w:p w14:paraId="70690FC0" w14:textId="77777777" w:rsidR="001F6A9F" w:rsidRPr="001F6A9F" w:rsidRDefault="001F6A9F" w:rsidP="001F6A9F">
      <w:pPr>
        <w:spacing w:after="0" w:line="240" w:lineRule="auto"/>
        <w:ind w:left="709" w:hanging="709"/>
        <w:jc w:val="both"/>
        <w:rPr>
          <w:rFonts w:ascii="Verdana" w:eastAsia="Times New Roman" w:hAnsi="Verdana" w:cs="Arial"/>
        </w:rPr>
      </w:pPr>
      <w:r w:rsidRPr="001F6A9F">
        <w:rPr>
          <w:rFonts w:ascii="Verdana" w:eastAsia="Times New Roman" w:hAnsi="Verdana" w:cs="Arial"/>
        </w:rPr>
        <w:tab/>
        <w:t>La memoria, además de completar, ampliar y comentar la información contenida en el balance y en la cuenta de resultados, incluirá las actividades fundacionales, los cambios en sus órganos de gobierno, dirección y representación, así como el grado de cumplimiento del plan de actuación, indicando los recursos empleados, su procedencia y el número de beneficiarios en cada una de las distintas actuaciones realizadas, los convenios que, en su caso, se hayan llevado a cabo con otras entidades para estos fines, y el grado de cumplimiento de las reglas establecidas en el artículo 27 de la Ley 50/2002. Igualmente se incorporará a la memoria un inventario de los elementos patrimoniales.</w:t>
      </w:r>
    </w:p>
    <w:p w14:paraId="098E3BA7" w14:textId="77777777" w:rsidR="001F6A9F" w:rsidRPr="001F6A9F" w:rsidRDefault="001F6A9F" w:rsidP="001F6A9F">
      <w:pPr>
        <w:spacing w:after="0" w:line="240" w:lineRule="auto"/>
        <w:ind w:left="709" w:hanging="709"/>
        <w:jc w:val="both"/>
        <w:rPr>
          <w:rFonts w:ascii="Verdana" w:eastAsia="Times New Roman" w:hAnsi="Verdana" w:cs="Arial"/>
        </w:rPr>
      </w:pPr>
    </w:p>
    <w:p w14:paraId="309335BC" w14:textId="77777777" w:rsidR="001F6A9F" w:rsidRPr="001F6A9F" w:rsidRDefault="001F6A9F" w:rsidP="001F6A9F">
      <w:pPr>
        <w:numPr>
          <w:ilvl w:val="0"/>
          <w:numId w:val="4"/>
        </w:numPr>
        <w:tabs>
          <w:tab w:val="clear" w:pos="1065"/>
          <w:tab w:val="num" w:pos="709"/>
        </w:tabs>
        <w:spacing w:after="0" w:line="240" w:lineRule="auto"/>
        <w:ind w:left="709" w:hanging="349"/>
        <w:jc w:val="both"/>
        <w:rPr>
          <w:rFonts w:ascii="Verdana" w:eastAsia="Times New Roman" w:hAnsi="Verdana" w:cs="Arial"/>
        </w:rPr>
      </w:pPr>
      <w:r w:rsidRPr="001F6A9F">
        <w:rPr>
          <w:rFonts w:ascii="Verdana" w:eastAsia="Times New Roman" w:hAnsi="Verdana" w:cs="Arial"/>
        </w:rPr>
        <w:t>Las cuentas anuales se aprobarán por el Patronato de la Fundación en el plazo máximo de seis meses desde el cierre del ejercicio, y se presentarán al Protectorado, para su examen y comprobación dentro de los diez días hábiles siguientes a su aprobación</w:t>
      </w:r>
      <w:r w:rsidRPr="001F6A9F">
        <w:rPr>
          <w:rFonts w:ascii="Verdana" w:eastAsia="Times New Roman" w:hAnsi="Verdana" w:cs="Arial"/>
          <w:vertAlign w:val="superscript"/>
        </w:rPr>
        <w:footnoteReference w:id="9"/>
      </w:r>
      <w:r w:rsidRPr="001F6A9F">
        <w:rPr>
          <w:rFonts w:ascii="Verdana" w:eastAsia="Times New Roman" w:hAnsi="Verdana" w:cs="Arial"/>
        </w:rPr>
        <w:t>.</w:t>
      </w:r>
    </w:p>
    <w:p w14:paraId="1A812C64" w14:textId="77777777" w:rsidR="001F6A9F" w:rsidRPr="001F6A9F" w:rsidRDefault="001F6A9F" w:rsidP="001F6A9F">
      <w:pPr>
        <w:spacing w:after="0" w:line="240" w:lineRule="auto"/>
        <w:ind w:left="360"/>
        <w:jc w:val="both"/>
        <w:rPr>
          <w:rFonts w:ascii="Verdana" w:eastAsia="Times New Roman" w:hAnsi="Verdana" w:cs="Arial"/>
        </w:rPr>
      </w:pPr>
    </w:p>
    <w:p w14:paraId="6890A98E" w14:textId="77777777" w:rsidR="001F6A9F" w:rsidRPr="001F6A9F" w:rsidRDefault="001F6A9F" w:rsidP="001F6A9F">
      <w:pPr>
        <w:spacing w:after="0" w:line="240" w:lineRule="auto"/>
        <w:ind w:left="709"/>
        <w:jc w:val="both"/>
        <w:rPr>
          <w:rFonts w:ascii="Verdana" w:eastAsia="Times New Roman" w:hAnsi="Verdana" w:cs="Arial"/>
        </w:rPr>
      </w:pPr>
      <w:r w:rsidRPr="001F6A9F">
        <w:rPr>
          <w:rFonts w:ascii="Verdana" w:eastAsia="Times New Roman" w:hAnsi="Verdana" w:cs="Arial"/>
        </w:rPr>
        <w:t>Si la Fundación cumpliera los requisitos legales establecidos, los documentos anteriores se someterán a auditoría externa, remitiéndose al Protectorado el informe de la misma junto con las cuentas anuales.</w:t>
      </w:r>
    </w:p>
    <w:p w14:paraId="10C59364" w14:textId="77777777" w:rsidR="001F6A9F" w:rsidRPr="001F6A9F" w:rsidRDefault="001F6A9F" w:rsidP="001F6A9F">
      <w:pPr>
        <w:spacing w:after="0" w:line="240" w:lineRule="auto"/>
        <w:ind w:left="709"/>
        <w:jc w:val="both"/>
        <w:rPr>
          <w:rFonts w:ascii="Verdana" w:eastAsia="Times New Roman" w:hAnsi="Verdana" w:cs="Arial"/>
        </w:rPr>
      </w:pPr>
    </w:p>
    <w:p w14:paraId="06B41EE6" w14:textId="77777777" w:rsidR="001F6A9F" w:rsidRPr="001F6A9F" w:rsidRDefault="001F6A9F" w:rsidP="001F6A9F">
      <w:pPr>
        <w:spacing w:after="0" w:line="240" w:lineRule="auto"/>
        <w:ind w:left="709"/>
        <w:jc w:val="both"/>
        <w:rPr>
          <w:rFonts w:ascii="Verdana" w:eastAsia="Times New Roman" w:hAnsi="Verdana" w:cs="Arial"/>
        </w:rPr>
      </w:pPr>
      <w:r w:rsidRPr="001F6A9F">
        <w:rPr>
          <w:rFonts w:ascii="Verdana" w:eastAsia="Times New Roman" w:hAnsi="Verdana" w:cs="Arial"/>
        </w:rPr>
        <w:t>Además, el Patronato podrá someter las cuentas anuales a auditoría externa cuando lo estime oportuno.</w:t>
      </w:r>
    </w:p>
    <w:p w14:paraId="4712208A" w14:textId="77777777" w:rsidR="001F6A9F" w:rsidRPr="001F6A9F" w:rsidRDefault="001F6A9F" w:rsidP="001F6A9F">
      <w:pPr>
        <w:spacing w:after="0" w:line="240" w:lineRule="auto"/>
        <w:ind w:left="709"/>
        <w:jc w:val="both"/>
        <w:rPr>
          <w:rFonts w:ascii="Verdana" w:eastAsia="Times New Roman" w:hAnsi="Verdana" w:cs="Arial"/>
        </w:rPr>
      </w:pPr>
    </w:p>
    <w:p w14:paraId="1D7736CF" w14:textId="77777777" w:rsidR="001F6A9F" w:rsidRPr="001F6A9F" w:rsidRDefault="001F6A9F" w:rsidP="001F6A9F">
      <w:pPr>
        <w:spacing w:after="0" w:line="240" w:lineRule="auto"/>
        <w:ind w:left="709" w:hanging="283"/>
        <w:jc w:val="both"/>
        <w:rPr>
          <w:rFonts w:ascii="Verdana" w:eastAsia="Times New Roman" w:hAnsi="Verdana" w:cs="Arial"/>
        </w:rPr>
      </w:pPr>
      <w:r w:rsidRPr="001F6A9F">
        <w:rPr>
          <w:rFonts w:ascii="Verdana" w:eastAsia="Times New Roman" w:hAnsi="Verdana" w:cs="Arial"/>
        </w:rPr>
        <w:t>4. Igualmente, el Patronato elaborará y remitirá al Protectorado en los últimos tres meses de cada ejercicio, un plan de actuación, en el que queden reflejados los objetivos y las actividades que prevea desarrollar durante el ejercicio siguiente.</w:t>
      </w:r>
    </w:p>
    <w:p w14:paraId="017E7387" w14:textId="77777777" w:rsidR="001F6A9F" w:rsidRPr="001F6A9F" w:rsidRDefault="001F6A9F" w:rsidP="001F6A9F">
      <w:pPr>
        <w:spacing w:after="0" w:line="240" w:lineRule="auto"/>
        <w:ind w:left="709" w:hanging="709"/>
        <w:jc w:val="both"/>
        <w:rPr>
          <w:rFonts w:ascii="Verdana" w:eastAsia="Times New Roman" w:hAnsi="Verdana" w:cs="Arial"/>
        </w:rPr>
      </w:pPr>
      <w:r w:rsidRPr="001F6A9F">
        <w:rPr>
          <w:rFonts w:ascii="Verdana" w:eastAsia="Times New Roman" w:hAnsi="Verdana" w:cs="Arial"/>
        </w:rPr>
        <w:t xml:space="preserve">     </w:t>
      </w:r>
    </w:p>
    <w:p w14:paraId="6B22AABA" w14:textId="3C6B82E9" w:rsidR="001F6A9F" w:rsidRDefault="001F6A9F" w:rsidP="001F6A9F">
      <w:pPr>
        <w:spacing w:after="0" w:line="240" w:lineRule="auto"/>
        <w:jc w:val="both"/>
        <w:rPr>
          <w:rFonts w:ascii="Verdana" w:eastAsia="Times New Roman" w:hAnsi="Verdana" w:cs="Arial"/>
        </w:rPr>
      </w:pPr>
    </w:p>
    <w:p w14:paraId="0389FE0A" w14:textId="68C66C5E" w:rsidR="00D717AE" w:rsidRDefault="00D717AE" w:rsidP="001F6A9F">
      <w:pPr>
        <w:spacing w:after="0" w:line="240" w:lineRule="auto"/>
        <w:jc w:val="both"/>
        <w:rPr>
          <w:rFonts w:ascii="Verdana" w:eastAsia="Times New Roman" w:hAnsi="Verdana" w:cs="Arial"/>
        </w:rPr>
      </w:pPr>
    </w:p>
    <w:p w14:paraId="1F3849AA" w14:textId="6E453157" w:rsidR="00D717AE" w:rsidRDefault="00D717AE" w:rsidP="001F6A9F">
      <w:pPr>
        <w:spacing w:after="0" w:line="240" w:lineRule="auto"/>
        <w:jc w:val="both"/>
        <w:rPr>
          <w:rFonts w:ascii="Verdana" w:eastAsia="Times New Roman" w:hAnsi="Verdana" w:cs="Arial"/>
        </w:rPr>
      </w:pPr>
    </w:p>
    <w:p w14:paraId="6F82B7C9" w14:textId="77777777" w:rsidR="00D717AE" w:rsidRPr="001F6A9F" w:rsidRDefault="00D717AE" w:rsidP="001F6A9F">
      <w:pPr>
        <w:spacing w:after="0" w:line="240" w:lineRule="auto"/>
        <w:jc w:val="both"/>
        <w:rPr>
          <w:rFonts w:ascii="Verdana" w:eastAsia="Times New Roman" w:hAnsi="Verdana" w:cs="Arial"/>
        </w:rPr>
      </w:pPr>
    </w:p>
    <w:p w14:paraId="2BFC939D"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0" w:name="_Toc295300740"/>
      <w:r w:rsidRPr="001F6A9F">
        <w:rPr>
          <w:rFonts w:ascii="Verdana" w:eastAsia="Times New Roman" w:hAnsi="Verdana" w:cs="Times New Roman"/>
          <w:i/>
          <w:sz w:val="24"/>
          <w:szCs w:val="20"/>
        </w:rPr>
        <w:lastRenderedPageBreak/>
        <w:t>Artículo 34.- Ejercicio económico.</w:t>
      </w:r>
      <w:bookmarkEnd w:id="50"/>
    </w:p>
    <w:p w14:paraId="13B7BE96" w14:textId="77777777" w:rsidR="001F6A9F" w:rsidRPr="001F6A9F" w:rsidRDefault="001F6A9F" w:rsidP="001F6A9F">
      <w:pPr>
        <w:spacing w:after="0" w:line="240" w:lineRule="auto"/>
        <w:jc w:val="both"/>
        <w:rPr>
          <w:rFonts w:ascii="Verdana" w:eastAsia="Times New Roman" w:hAnsi="Verdana" w:cs="Arial"/>
          <w:u w:val="single"/>
        </w:rPr>
      </w:pPr>
    </w:p>
    <w:p w14:paraId="0B173E1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ejercicio económico de la Fundación se iniciará el 1 de enero y terminará el 31 de diciembre de cada año</w:t>
      </w:r>
      <w:r w:rsidRPr="001F6A9F">
        <w:rPr>
          <w:rFonts w:ascii="Verdana" w:eastAsia="Times New Roman" w:hAnsi="Verdana" w:cs="Arial"/>
          <w:vertAlign w:val="superscript"/>
        </w:rPr>
        <w:footnoteReference w:id="10"/>
      </w:r>
      <w:r w:rsidRPr="001F6A9F">
        <w:rPr>
          <w:rFonts w:ascii="Verdana" w:eastAsia="Times New Roman" w:hAnsi="Verdana" w:cs="Arial"/>
        </w:rPr>
        <w:t>.</w:t>
      </w:r>
    </w:p>
    <w:p w14:paraId="15B5914F" w14:textId="2E5D1500" w:rsidR="001F6A9F" w:rsidRDefault="001F6A9F" w:rsidP="001F6A9F">
      <w:pPr>
        <w:spacing w:after="0" w:line="240" w:lineRule="auto"/>
        <w:jc w:val="both"/>
        <w:rPr>
          <w:rFonts w:ascii="Verdana" w:eastAsia="Times New Roman" w:hAnsi="Verdana" w:cs="Arial"/>
          <w:u w:val="single"/>
        </w:rPr>
      </w:pPr>
    </w:p>
    <w:p w14:paraId="43FB5C7E" w14:textId="77777777" w:rsidR="00D717AE" w:rsidRPr="001F6A9F" w:rsidRDefault="00D717AE" w:rsidP="001F6A9F">
      <w:pPr>
        <w:spacing w:after="0" w:line="240" w:lineRule="auto"/>
        <w:jc w:val="both"/>
        <w:rPr>
          <w:rFonts w:ascii="Verdana" w:eastAsia="Times New Roman" w:hAnsi="Verdana" w:cs="Arial"/>
          <w:u w:val="single"/>
        </w:rPr>
      </w:pPr>
    </w:p>
    <w:p w14:paraId="719449D4" w14:textId="77777777" w:rsidR="001F6A9F" w:rsidRPr="001F6A9F" w:rsidRDefault="001F6A9F" w:rsidP="001F6A9F">
      <w:pPr>
        <w:keepNext/>
        <w:spacing w:after="0" w:line="240" w:lineRule="auto"/>
        <w:jc w:val="both"/>
        <w:outlineLvl w:val="0"/>
        <w:rPr>
          <w:rFonts w:ascii="Verdana" w:eastAsia="Times New Roman" w:hAnsi="Verdana" w:cs="Times New Roman"/>
          <w:b/>
          <w:sz w:val="24"/>
          <w:szCs w:val="20"/>
        </w:rPr>
      </w:pPr>
      <w:bookmarkStart w:id="51" w:name="_Toc295300741"/>
      <w:r w:rsidRPr="001F6A9F">
        <w:rPr>
          <w:rFonts w:ascii="Verdana" w:eastAsia="Times New Roman" w:hAnsi="Verdana" w:cs="Times New Roman"/>
          <w:b/>
          <w:sz w:val="24"/>
          <w:szCs w:val="20"/>
        </w:rPr>
        <w:t>CAPÍTULO VII. MODIFICACIÓN DE LOS ESTATUTOS DE LA FUNDACIÓN</w:t>
      </w:r>
      <w:bookmarkEnd w:id="51"/>
    </w:p>
    <w:p w14:paraId="60E14AD1" w14:textId="77777777" w:rsidR="001F6A9F" w:rsidRPr="001F6A9F" w:rsidRDefault="001F6A9F" w:rsidP="001F6A9F">
      <w:pPr>
        <w:spacing w:after="0" w:line="240" w:lineRule="auto"/>
        <w:jc w:val="both"/>
        <w:rPr>
          <w:rFonts w:ascii="Verdana" w:eastAsia="Times New Roman" w:hAnsi="Verdana" w:cs="Arial"/>
          <w:b/>
        </w:rPr>
      </w:pPr>
    </w:p>
    <w:p w14:paraId="3E00170E"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2" w:name="_Toc295300742"/>
      <w:r w:rsidRPr="001F6A9F">
        <w:rPr>
          <w:rFonts w:ascii="Verdana" w:eastAsia="Times New Roman" w:hAnsi="Verdana" w:cs="Times New Roman"/>
          <w:i/>
          <w:sz w:val="24"/>
          <w:szCs w:val="20"/>
        </w:rPr>
        <w:t>Artículo 35.- Adopción de la decisión.</w:t>
      </w:r>
      <w:bookmarkEnd w:id="52"/>
    </w:p>
    <w:p w14:paraId="248159D7"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p>
    <w:p w14:paraId="11605A36"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Siempre que resulte conveniente en interés de la Fundación, el Patronato podrá acordar la modificación de estos estatutos con el voto favorable de, al menos, tres cuartas partes de los patronos presentes o representados, y siguiendo el procedimiento legalmente previsto.</w:t>
      </w:r>
    </w:p>
    <w:p w14:paraId="38717992" w14:textId="77777777" w:rsidR="001F6A9F" w:rsidRPr="001F6A9F" w:rsidRDefault="001F6A9F" w:rsidP="001F6A9F">
      <w:pPr>
        <w:spacing w:after="0" w:line="240" w:lineRule="auto"/>
        <w:jc w:val="both"/>
        <w:rPr>
          <w:rFonts w:ascii="Verdana" w:eastAsia="Times New Roman" w:hAnsi="Verdana" w:cs="Arial"/>
        </w:rPr>
      </w:pPr>
    </w:p>
    <w:p w14:paraId="7451B977" w14:textId="77777777" w:rsidR="001F6A9F" w:rsidRPr="001F6A9F" w:rsidRDefault="001F6A9F" w:rsidP="001F6A9F">
      <w:pPr>
        <w:spacing w:after="0" w:line="240" w:lineRule="auto"/>
        <w:jc w:val="both"/>
        <w:rPr>
          <w:rFonts w:ascii="Verdana" w:eastAsia="Times New Roman" w:hAnsi="Verdana" w:cs="Arial"/>
        </w:rPr>
      </w:pPr>
    </w:p>
    <w:p w14:paraId="7E450BDA"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53" w:name="_Toc295300743"/>
      <w:r w:rsidRPr="001F6A9F">
        <w:rPr>
          <w:rFonts w:ascii="Verdana" w:eastAsia="Times New Roman" w:hAnsi="Verdana" w:cs="Times New Roman"/>
          <w:b/>
          <w:sz w:val="24"/>
          <w:szCs w:val="20"/>
        </w:rPr>
        <w:t>CAPÍTULO VIII.  FUSIÓN DE LA FUNDACIÓN CON OTRAS</w:t>
      </w:r>
      <w:bookmarkEnd w:id="53"/>
    </w:p>
    <w:p w14:paraId="39E4B3B0" w14:textId="77777777" w:rsidR="001F6A9F" w:rsidRPr="001F6A9F" w:rsidRDefault="001F6A9F" w:rsidP="001F6A9F">
      <w:pPr>
        <w:spacing w:after="0" w:line="240" w:lineRule="auto"/>
        <w:jc w:val="both"/>
        <w:rPr>
          <w:rFonts w:ascii="Verdana" w:eastAsia="Times New Roman" w:hAnsi="Verdana" w:cs="Arial"/>
          <w:b/>
        </w:rPr>
      </w:pPr>
    </w:p>
    <w:p w14:paraId="15CE4CC5"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4" w:name="_Toc295300744"/>
      <w:r w:rsidRPr="001F6A9F">
        <w:rPr>
          <w:rFonts w:ascii="Verdana" w:eastAsia="Times New Roman" w:hAnsi="Verdana" w:cs="Times New Roman"/>
          <w:i/>
          <w:sz w:val="24"/>
          <w:szCs w:val="20"/>
        </w:rPr>
        <w:t>Artículo 36.- Procedencia y requisitos.</w:t>
      </w:r>
      <w:bookmarkEnd w:id="54"/>
    </w:p>
    <w:p w14:paraId="2663CF46" w14:textId="77777777" w:rsidR="001F6A9F" w:rsidRPr="001F6A9F" w:rsidRDefault="001F6A9F" w:rsidP="001F6A9F">
      <w:pPr>
        <w:spacing w:after="0" w:line="240" w:lineRule="auto"/>
        <w:jc w:val="both"/>
        <w:rPr>
          <w:rFonts w:ascii="Verdana" w:eastAsia="Times New Roman" w:hAnsi="Verdana" w:cs="Arial"/>
        </w:rPr>
      </w:pPr>
    </w:p>
    <w:p w14:paraId="5E1382A0"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de la Fundación podrá acordar su fusión con otra u otras fundaciones. El acuerdo de fusión exigirá el voto favorable de al menos tres cuartas partes de los patronos presentes o representados.</w:t>
      </w:r>
    </w:p>
    <w:p w14:paraId="2D8717EE" w14:textId="77777777" w:rsidR="001F6A9F" w:rsidRPr="001F6A9F" w:rsidRDefault="001F6A9F" w:rsidP="001F6A9F">
      <w:pPr>
        <w:spacing w:after="0" w:line="240" w:lineRule="auto"/>
        <w:jc w:val="both"/>
        <w:rPr>
          <w:rFonts w:ascii="Verdana" w:eastAsia="Times New Roman" w:hAnsi="Verdana" w:cs="Arial"/>
        </w:rPr>
      </w:pPr>
    </w:p>
    <w:p w14:paraId="32ADDD34" w14:textId="77777777" w:rsidR="001F6A9F" w:rsidRPr="001F6A9F" w:rsidRDefault="001F6A9F" w:rsidP="001F6A9F">
      <w:pPr>
        <w:spacing w:after="0" w:line="240" w:lineRule="auto"/>
        <w:jc w:val="both"/>
        <w:rPr>
          <w:rFonts w:ascii="Verdana" w:eastAsia="Times New Roman" w:hAnsi="Verdana" w:cs="Arial"/>
        </w:rPr>
      </w:pPr>
    </w:p>
    <w:p w14:paraId="530BE244" w14:textId="77777777" w:rsidR="001F6A9F" w:rsidRPr="001F6A9F" w:rsidRDefault="001F6A9F" w:rsidP="001F6A9F">
      <w:pPr>
        <w:keepNext/>
        <w:spacing w:after="0" w:line="240" w:lineRule="auto"/>
        <w:outlineLvl w:val="0"/>
        <w:rPr>
          <w:rFonts w:ascii="Verdana" w:eastAsia="Times New Roman" w:hAnsi="Verdana" w:cs="Times New Roman"/>
          <w:b/>
          <w:sz w:val="24"/>
          <w:szCs w:val="20"/>
        </w:rPr>
      </w:pPr>
      <w:bookmarkStart w:id="55" w:name="_Toc295300745"/>
      <w:r w:rsidRPr="001F6A9F">
        <w:rPr>
          <w:rFonts w:ascii="Verdana" w:eastAsia="Times New Roman" w:hAnsi="Verdana" w:cs="Times New Roman"/>
          <w:b/>
          <w:sz w:val="24"/>
          <w:szCs w:val="20"/>
        </w:rPr>
        <w:t>CAPÍTULO IX.  EXTINCIÓN DE LA FUNDACIÓN</w:t>
      </w:r>
      <w:bookmarkEnd w:id="55"/>
    </w:p>
    <w:p w14:paraId="09F42465" w14:textId="77777777" w:rsidR="001F6A9F" w:rsidRPr="001F6A9F" w:rsidRDefault="001F6A9F" w:rsidP="001F6A9F">
      <w:pPr>
        <w:spacing w:after="0" w:line="240" w:lineRule="auto"/>
        <w:jc w:val="both"/>
        <w:rPr>
          <w:rFonts w:ascii="Verdana" w:eastAsia="Times New Roman" w:hAnsi="Verdana" w:cs="Arial"/>
          <w:b/>
        </w:rPr>
      </w:pPr>
    </w:p>
    <w:p w14:paraId="7624FA6C"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6" w:name="_Toc295300746"/>
      <w:r w:rsidRPr="001F6A9F">
        <w:rPr>
          <w:rFonts w:ascii="Verdana" w:eastAsia="Times New Roman" w:hAnsi="Verdana" w:cs="Times New Roman"/>
          <w:i/>
          <w:sz w:val="24"/>
          <w:szCs w:val="20"/>
        </w:rPr>
        <w:t>Artículo 37.- Causas.</w:t>
      </w:r>
      <w:bookmarkEnd w:id="56"/>
    </w:p>
    <w:p w14:paraId="03A8093C" w14:textId="77777777" w:rsidR="001F6A9F" w:rsidRPr="001F6A9F" w:rsidRDefault="001F6A9F" w:rsidP="001F6A9F">
      <w:pPr>
        <w:spacing w:after="0" w:line="240" w:lineRule="auto"/>
        <w:jc w:val="both"/>
        <w:rPr>
          <w:rFonts w:ascii="Verdana" w:eastAsia="Times New Roman" w:hAnsi="Verdana" w:cs="Arial"/>
          <w:u w:val="single"/>
        </w:rPr>
      </w:pPr>
    </w:p>
    <w:p w14:paraId="6076E9FC" w14:textId="77777777" w:rsidR="001F6A9F" w:rsidRPr="001F6A9F" w:rsidRDefault="001F6A9F" w:rsidP="001F6A9F">
      <w:pPr>
        <w:spacing w:after="0" w:line="240" w:lineRule="auto"/>
        <w:ind w:left="708"/>
        <w:jc w:val="both"/>
        <w:rPr>
          <w:rFonts w:ascii="Verdana" w:eastAsia="Times New Roman" w:hAnsi="Verdana" w:cs="Arial"/>
        </w:rPr>
      </w:pPr>
      <w:r w:rsidRPr="001F6A9F">
        <w:rPr>
          <w:rFonts w:ascii="Verdana" w:eastAsia="Times New Roman" w:hAnsi="Verdana" w:cs="Arial"/>
        </w:rPr>
        <w:t>El Patronato podrá acordar la extinción de la Fundación cuando estime cumplido el fin fundacional o sea  imposible su realización. En todo caso, la Fundación se extinguirá por cualesquiera otras causas establecidas en las leyes. El acuerdo del Patronato exigirá el voto favorable de al menos tres cuartas partes de los patronos presentes o representados y habrá de ser ratificado por el Protectorado.</w:t>
      </w:r>
    </w:p>
    <w:p w14:paraId="4CFB424F" w14:textId="77777777" w:rsidR="001F6A9F" w:rsidRPr="001F6A9F" w:rsidRDefault="001F6A9F" w:rsidP="001F6A9F">
      <w:pPr>
        <w:spacing w:after="0" w:line="240" w:lineRule="auto"/>
        <w:jc w:val="both"/>
        <w:rPr>
          <w:rFonts w:ascii="Verdana" w:eastAsia="Times New Roman" w:hAnsi="Verdana" w:cs="Arial"/>
        </w:rPr>
      </w:pPr>
    </w:p>
    <w:p w14:paraId="5E2BC1C4" w14:textId="77777777" w:rsidR="001F6A9F" w:rsidRPr="001F6A9F" w:rsidRDefault="001F6A9F" w:rsidP="001F6A9F">
      <w:pPr>
        <w:keepNext/>
        <w:spacing w:after="0" w:line="240" w:lineRule="auto"/>
        <w:jc w:val="both"/>
        <w:outlineLvl w:val="2"/>
        <w:rPr>
          <w:rFonts w:ascii="Verdana" w:eastAsia="Times New Roman" w:hAnsi="Verdana" w:cs="Times New Roman"/>
          <w:i/>
          <w:sz w:val="24"/>
          <w:szCs w:val="20"/>
        </w:rPr>
      </w:pPr>
      <w:bookmarkStart w:id="57" w:name="_Toc295300747"/>
      <w:r w:rsidRPr="001F6A9F">
        <w:rPr>
          <w:rFonts w:ascii="Verdana" w:eastAsia="Times New Roman" w:hAnsi="Verdana" w:cs="Times New Roman"/>
          <w:i/>
          <w:sz w:val="24"/>
          <w:szCs w:val="20"/>
        </w:rPr>
        <w:t>Artículo 38.- Liquidación y adjudicación del haber remanente.</w:t>
      </w:r>
      <w:bookmarkEnd w:id="57"/>
    </w:p>
    <w:p w14:paraId="4FB559B7" w14:textId="77777777" w:rsidR="001F6A9F" w:rsidRPr="001F6A9F" w:rsidRDefault="001F6A9F" w:rsidP="001F6A9F">
      <w:pPr>
        <w:spacing w:after="0" w:line="240" w:lineRule="auto"/>
        <w:jc w:val="both"/>
        <w:rPr>
          <w:rFonts w:ascii="Verdana" w:eastAsia="Times New Roman" w:hAnsi="Verdana" w:cs="Arial"/>
          <w:u w:val="single"/>
        </w:rPr>
      </w:pPr>
    </w:p>
    <w:p w14:paraId="7B3F8F54"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La extinción de la Fundación, salvo en el caso de que ésta se produzca por fusión con otra, determinará la apertura del procedimiento de liquidación, que se realizará por el patronato constituido en comisión liquidadora y bajo el control del Protectorado.</w:t>
      </w:r>
    </w:p>
    <w:p w14:paraId="506A7F27" w14:textId="23E170EF" w:rsidR="001F6A9F" w:rsidRDefault="001F6A9F" w:rsidP="001F6A9F">
      <w:pPr>
        <w:spacing w:after="0" w:line="240" w:lineRule="auto"/>
        <w:ind w:left="360"/>
        <w:jc w:val="both"/>
        <w:rPr>
          <w:rFonts w:ascii="Verdana" w:eastAsia="Times New Roman" w:hAnsi="Verdana" w:cs="Arial"/>
        </w:rPr>
      </w:pPr>
    </w:p>
    <w:p w14:paraId="1AB64DB4" w14:textId="77777777" w:rsidR="00D717AE" w:rsidRPr="001F6A9F" w:rsidRDefault="00D717AE" w:rsidP="001F6A9F">
      <w:pPr>
        <w:spacing w:after="0" w:line="240" w:lineRule="auto"/>
        <w:ind w:left="360"/>
        <w:jc w:val="both"/>
        <w:rPr>
          <w:rFonts w:ascii="Verdana" w:eastAsia="Times New Roman" w:hAnsi="Verdana" w:cs="Arial"/>
        </w:rPr>
      </w:pPr>
    </w:p>
    <w:p w14:paraId="209CDBE7"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lastRenderedPageBreak/>
        <w:t>Los bienes y derechos resultantes de la liquidación se destinarán en su totalidad a otras fundaciones o entidades no lucrativas privadas que persigan fines de interés general y que, a su vez, tengan afectados sus bienes, incluso para el supuesto de disolución, a la consecución de aquéllos y que tengan la consideración de entidades beneficiarias del mecenazgo a los efectos previstos en los artículos 16 a 25 de la Ley 49/2002 de Régimen Fiscal de Entidades sin Fines Lucrativos y de los Incentivos Fiscales al Mecenazgo, o a entidades públicas de naturaleza no fundacional que persigan fines de interés general.</w:t>
      </w:r>
    </w:p>
    <w:p w14:paraId="3CACF380" w14:textId="77777777" w:rsidR="001F6A9F" w:rsidRPr="001F6A9F" w:rsidRDefault="001F6A9F" w:rsidP="001F6A9F">
      <w:pPr>
        <w:spacing w:after="0" w:line="240" w:lineRule="auto"/>
        <w:ind w:left="360"/>
        <w:jc w:val="both"/>
        <w:rPr>
          <w:rFonts w:ascii="Verdana" w:eastAsia="Times New Roman" w:hAnsi="Verdana" w:cs="Arial"/>
        </w:rPr>
      </w:pPr>
    </w:p>
    <w:p w14:paraId="52065362"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El destinatario o destinatarios de los bienes y derechos relictos será libremente elegido por el Patronato.</w:t>
      </w:r>
    </w:p>
    <w:p w14:paraId="57B9C74B" w14:textId="77777777" w:rsidR="001F6A9F" w:rsidRPr="001F6A9F" w:rsidRDefault="001F6A9F" w:rsidP="001F6A9F">
      <w:pPr>
        <w:spacing w:after="0" w:line="240" w:lineRule="auto"/>
        <w:ind w:left="360"/>
        <w:jc w:val="both"/>
        <w:rPr>
          <w:rFonts w:ascii="Verdana" w:eastAsia="Times New Roman" w:hAnsi="Verdana" w:cs="Arial"/>
        </w:rPr>
      </w:pPr>
    </w:p>
    <w:p w14:paraId="0D1F6948" w14:textId="77777777" w:rsidR="001F6A9F" w:rsidRPr="001F6A9F" w:rsidRDefault="001F6A9F" w:rsidP="001F6A9F">
      <w:pPr>
        <w:numPr>
          <w:ilvl w:val="0"/>
          <w:numId w:val="2"/>
        </w:numPr>
        <w:tabs>
          <w:tab w:val="clear" w:pos="360"/>
          <w:tab w:val="num" w:pos="720"/>
        </w:tabs>
        <w:spacing w:after="0" w:line="240" w:lineRule="auto"/>
        <w:ind w:left="720"/>
        <w:jc w:val="both"/>
        <w:rPr>
          <w:rFonts w:ascii="Verdana" w:eastAsia="Times New Roman" w:hAnsi="Verdana" w:cs="Arial"/>
        </w:rPr>
      </w:pPr>
      <w:r w:rsidRPr="001F6A9F">
        <w:rPr>
          <w:rFonts w:ascii="Verdana" w:eastAsia="Times New Roman" w:hAnsi="Verdana" w:cs="Arial"/>
        </w:rPr>
        <w:t xml:space="preserve">La extinción de la Fundación y los cambios de titularidad de los bienes a que aquélla dé lugar se inscribirán en los oportunos Registros. </w:t>
      </w:r>
    </w:p>
    <w:p w14:paraId="0916AB41" w14:textId="77777777" w:rsidR="00037877" w:rsidRPr="001F6A9F" w:rsidRDefault="00037877" w:rsidP="001F6A9F"/>
    <w:sectPr w:rsidR="00037877" w:rsidRPr="001F6A9F" w:rsidSect="00037877">
      <w:headerReference w:type="default" r:id="rId12"/>
      <w:footerReference w:type="default" r:id="rId13"/>
      <w:pgSz w:w="11906" w:h="16838"/>
      <w:pgMar w:top="209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34A8" w14:textId="77777777" w:rsidR="006240D6" w:rsidRDefault="006240D6" w:rsidP="0090321E">
      <w:pPr>
        <w:spacing w:after="0" w:line="240" w:lineRule="auto"/>
      </w:pPr>
      <w:r>
        <w:separator/>
      </w:r>
    </w:p>
  </w:endnote>
  <w:endnote w:type="continuationSeparator" w:id="0">
    <w:p w14:paraId="3B44929A" w14:textId="77777777" w:rsidR="006240D6" w:rsidRDefault="006240D6" w:rsidP="0090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888o00">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06562"/>
      <w:docPartObj>
        <w:docPartGallery w:val="Page Numbers (Bottom of Page)"/>
        <w:docPartUnique/>
      </w:docPartObj>
    </w:sdtPr>
    <w:sdtEndPr/>
    <w:sdtContent>
      <w:p w14:paraId="72702B1F" w14:textId="09D3708A" w:rsidR="006851DB" w:rsidRDefault="006851DB">
        <w:pPr>
          <w:pStyle w:val="Piedepgina"/>
          <w:jc w:val="center"/>
        </w:pPr>
        <w:r>
          <w:fldChar w:fldCharType="begin"/>
        </w:r>
        <w:r>
          <w:instrText>PAGE   \* MERGEFORMAT</w:instrText>
        </w:r>
        <w:r>
          <w:fldChar w:fldCharType="separate"/>
        </w:r>
        <w:r w:rsidR="00350CAF">
          <w:rPr>
            <w:noProof/>
          </w:rPr>
          <w:t>23</w:t>
        </w:r>
        <w:r>
          <w:fldChar w:fldCharType="end"/>
        </w:r>
      </w:p>
    </w:sdtContent>
  </w:sdt>
  <w:p w14:paraId="2D984A2E" w14:textId="77777777" w:rsidR="006851DB" w:rsidRDefault="006851DB" w:rsidP="0090321E">
    <w:pPr>
      <w:pStyle w:val="Piedepgina"/>
      <w:tabs>
        <w:tab w:val="clear" w:pos="4252"/>
      </w:tabs>
      <w:ind w:left="-141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3C50" w14:textId="77777777" w:rsidR="006240D6" w:rsidRDefault="006240D6" w:rsidP="0090321E">
      <w:pPr>
        <w:spacing w:after="0" w:line="240" w:lineRule="auto"/>
      </w:pPr>
      <w:r>
        <w:separator/>
      </w:r>
    </w:p>
  </w:footnote>
  <w:footnote w:type="continuationSeparator" w:id="0">
    <w:p w14:paraId="10923AFF" w14:textId="77777777" w:rsidR="006240D6" w:rsidRDefault="006240D6" w:rsidP="0090321E">
      <w:pPr>
        <w:spacing w:after="0" w:line="240" w:lineRule="auto"/>
      </w:pPr>
      <w:r>
        <w:continuationSeparator/>
      </w:r>
    </w:p>
  </w:footnote>
  <w:footnote w:id="1">
    <w:p w14:paraId="1626212B" w14:textId="77777777" w:rsidR="006851DB" w:rsidRPr="00B07839" w:rsidRDefault="006851DB" w:rsidP="001F6A9F">
      <w:pPr>
        <w:pStyle w:val="Textonotapie"/>
        <w:jc w:val="both"/>
        <w:rPr>
          <w:rFonts w:ascii="Verdana" w:hAnsi="Verdana"/>
        </w:rPr>
      </w:pPr>
      <w:r w:rsidRPr="00372402">
        <w:rPr>
          <w:rStyle w:val="Refdenotaalpie"/>
          <w:sz w:val="18"/>
          <w:szCs w:val="18"/>
        </w:rPr>
        <w:footnoteRef/>
      </w:r>
      <w:r w:rsidRPr="00372402">
        <w:rPr>
          <w:rFonts w:ascii="Verdana" w:hAnsi="Verdana"/>
          <w:sz w:val="18"/>
          <w:szCs w:val="18"/>
        </w:rPr>
        <w:t xml:space="preserve"> </w:t>
      </w:r>
      <w:r w:rsidRPr="00B07839">
        <w:rPr>
          <w:rFonts w:ascii="Verdana" w:hAnsi="Verdana"/>
        </w:rPr>
        <w:t xml:space="preserve">Si la fundación va a realizar sus actividades principalmente en el territorio de una Comunidad Autónoma, su ámbito de actuación será autonómico y </w:t>
      </w:r>
      <w:r w:rsidRPr="00B07839">
        <w:rPr>
          <w:rFonts w:ascii="Verdana" w:hAnsi="Verdana"/>
          <w:bCs/>
        </w:rPr>
        <w:t xml:space="preserve">deberá solicitar su inscripción en el Registro de Fundaciones de la Comunidad Autónoma correspondiente. </w:t>
      </w:r>
    </w:p>
  </w:footnote>
  <w:footnote w:id="2">
    <w:p w14:paraId="4FD33B92"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La Ley 50/2002, establece una amplia libertad para fijar las reglas de designación de los patronos. Se recoge aquí una fórmula de designación de patronos por cooptación. No obstante, los estatutos podrán prever que el Patronato sea designado por el fundador o fundadores, por el Patronato a propuesta de estos, que los patronos sean patronos natos por razón del cargo que ocupen en otras instituciones o entidades, o cualesquiera otras fórmulas, e incluso la combinación de todas ellas. Asimismo, la Ley no sujeta el ejercicio del cargo a un límite temporal, por lo que éste podrá ser vitalicio. </w:t>
      </w:r>
    </w:p>
    <w:p w14:paraId="75A13EC8" w14:textId="77777777" w:rsidR="006851DB" w:rsidRPr="00B07839" w:rsidRDefault="006851DB" w:rsidP="001F6A9F">
      <w:pPr>
        <w:pStyle w:val="Textonotapie"/>
        <w:jc w:val="both"/>
        <w:rPr>
          <w:rFonts w:ascii="Verdana" w:hAnsi="Verdana"/>
        </w:rPr>
      </w:pPr>
    </w:p>
  </w:footnote>
  <w:footnote w:id="3">
    <w:p w14:paraId="45F26A54"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Con el fin de evitar que se produzca el cese simultáneo de todos los patronos, se puede prever la renovación por mitades o por tercios del Patronato.</w:t>
      </w:r>
    </w:p>
    <w:p w14:paraId="7FE5F31A" w14:textId="77777777" w:rsidR="006851DB" w:rsidRPr="00B07839" w:rsidRDefault="006851DB" w:rsidP="001F6A9F">
      <w:pPr>
        <w:pStyle w:val="Textonotapie"/>
        <w:jc w:val="both"/>
        <w:rPr>
          <w:rFonts w:ascii="Verdana" w:hAnsi="Verdana"/>
        </w:rPr>
      </w:pPr>
    </w:p>
  </w:footnote>
  <w:footnote w:id="4">
    <w:p w14:paraId="33AC1D70"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Se pueden prever otras formas de designación del Presidente, por ejemplo, por el fundador o fundadores, por razón del cargo, o con carácter vitalicio.</w:t>
      </w:r>
    </w:p>
    <w:p w14:paraId="6CF2283A" w14:textId="77777777" w:rsidR="006851DB" w:rsidRPr="00B07839" w:rsidRDefault="006851DB" w:rsidP="001F6A9F">
      <w:pPr>
        <w:pStyle w:val="Textocomentario"/>
        <w:jc w:val="both"/>
        <w:rPr>
          <w:rFonts w:ascii="Verdana" w:hAnsi="Verdana"/>
        </w:rPr>
      </w:pPr>
    </w:p>
    <w:p w14:paraId="20FE3168" w14:textId="77777777" w:rsidR="006851DB" w:rsidRPr="00B07839" w:rsidRDefault="006851DB" w:rsidP="001F6A9F">
      <w:pPr>
        <w:pStyle w:val="Textonotapie"/>
        <w:jc w:val="both"/>
        <w:rPr>
          <w:rFonts w:ascii="Verdana" w:hAnsi="Verdana"/>
        </w:rPr>
      </w:pPr>
    </w:p>
  </w:footnote>
  <w:footnote w:id="5">
    <w:p w14:paraId="52BA31D4"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Conforme al art. 18 LF el cese de los patronos se producirá además de por las causas previstas en la Ley, por las establecidas “válidamente” en los estatutos. Los estatutos pueden por tanto incluir otras causas de cese de los patronos, sin que se suela admitir como tal causa la sola decisión del Patronato. Así, entre las posibles causas puede recogerse: “Por no resultar (un patrono) idóneo para desempeñar el cargo en virtud de circunstancias que puedan dañar la imagen o labor de la Fundación siempre que así lo acuerde el Patronato”; “Por inasistencia reiterada a las reuniones de Patronato sin causa justificada si así se acuerda por el resto del Patronato”. </w:t>
      </w:r>
    </w:p>
    <w:p w14:paraId="4C16840E" w14:textId="77777777" w:rsidR="006851DB" w:rsidRPr="00B07839" w:rsidRDefault="006851DB" w:rsidP="001F6A9F">
      <w:pPr>
        <w:pStyle w:val="Textocomentario"/>
        <w:jc w:val="both"/>
        <w:rPr>
          <w:rFonts w:ascii="Verdana" w:hAnsi="Verdana"/>
        </w:rPr>
      </w:pPr>
    </w:p>
    <w:p w14:paraId="16D4F876" w14:textId="77777777" w:rsidR="006851DB" w:rsidRPr="00B07839" w:rsidRDefault="006851DB" w:rsidP="001F6A9F">
      <w:pPr>
        <w:pStyle w:val="Textocomentario"/>
        <w:jc w:val="both"/>
        <w:rPr>
          <w:rFonts w:ascii="Verdana" w:hAnsi="Verdana"/>
        </w:rPr>
      </w:pPr>
    </w:p>
    <w:p w14:paraId="034C8583" w14:textId="77777777" w:rsidR="006851DB" w:rsidRPr="00B07839" w:rsidRDefault="006851DB" w:rsidP="001F6A9F">
      <w:pPr>
        <w:pStyle w:val="Textonotapie"/>
        <w:jc w:val="both"/>
        <w:rPr>
          <w:rFonts w:ascii="Verdana" w:hAnsi="Verdana"/>
        </w:rPr>
      </w:pPr>
    </w:p>
  </w:footnote>
  <w:footnote w:id="6">
    <w:p w14:paraId="29AAA05F" w14:textId="77777777" w:rsidR="006851DB" w:rsidRPr="00B07839" w:rsidRDefault="006851DB" w:rsidP="001F6A9F">
      <w:pPr>
        <w:pStyle w:val="Textocomentario"/>
        <w:jc w:val="both"/>
        <w:rPr>
          <w:rFonts w:ascii="Verdana" w:hAnsi="Verdana"/>
        </w:rPr>
      </w:pPr>
      <w:r w:rsidRPr="00B07839">
        <w:rPr>
          <w:rStyle w:val="Refdenotaalpie"/>
        </w:rPr>
        <w:footnoteRef/>
      </w:r>
      <w:r w:rsidRPr="00B07839">
        <w:rPr>
          <w:rFonts w:ascii="Verdana" w:hAnsi="Verdana"/>
        </w:rPr>
        <w:t xml:space="preserve">  Este número podrá variar dependiendo del número de patronos.</w:t>
      </w:r>
    </w:p>
  </w:footnote>
  <w:footnote w:id="7">
    <w:p w14:paraId="11D735AF"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No es preceptiva la existencia de un órgano delegado en la Fundación.</w:t>
      </w:r>
    </w:p>
  </w:footnote>
  <w:footnote w:id="8">
    <w:p w14:paraId="0833248A" w14:textId="77777777" w:rsidR="006851DB" w:rsidRPr="00B07839" w:rsidRDefault="006851DB" w:rsidP="001F6A9F">
      <w:pPr>
        <w:pStyle w:val="Textonotapie"/>
        <w:jc w:val="both"/>
        <w:rPr>
          <w:rFonts w:ascii="Verdana" w:hAnsi="Verdana"/>
          <w:lang w:val="es-ES_tradnl"/>
        </w:rPr>
      </w:pPr>
      <w:r w:rsidRPr="00B07839">
        <w:rPr>
          <w:rStyle w:val="Refdenotaalpie"/>
        </w:rPr>
        <w:footnoteRef/>
      </w:r>
      <w:r w:rsidRPr="00B07839">
        <w:rPr>
          <w:rFonts w:ascii="Verdana" w:hAnsi="Verdana"/>
        </w:rPr>
        <w:t xml:space="preserve"> </w:t>
      </w:r>
      <w:r w:rsidRPr="00B07839">
        <w:rPr>
          <w:rFonts w:ascii="Verdana" w:hAnsi="Verdana" w:cs="Arial"/>
          <w:lang w:val="es-ES_tradnl"/>
        </w:rPr>
        <w:t>Conforme al artículo 25.2 la formulación de las cuentas corresponde al Presidente o a la persona que conforme a los Estatutos de la fundación, o al acuerdo adoptado  por el Patronato, corresponda.</w:t>
      </w:r>
    </w:p>
  </w:footnote>
  <w:footnote w:id="9">
    <w:p w14:paraId="2D0D6AD2"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En caso de que la Fundación se audite voluntaria u obligatoriamente, deberá formular las cuentas anuales en el plazo de los tres meses siguientes al cierre del ejercicio económico, aprobando dichas cuentas en el plazo de los seis meses siguientes al cierre de dicho ejercicio.</w:t>
      </w:r>
    </w:p>
  </w:footnote>
  <w:footnote w:id="10">
    <w:p w14:paraId="76C7C5F7" w14:textId="77777777" w:rsidR="006851DB" w:rsidRPr="00B07839" w:rsidRDefault="006851DB" w:rsidP="001F6A9F">
      <w:pPr>
        <w:pStyle w:val="Textonotapie"/>
        <w:jc w:val="both"/>
        <w:rPr>
          <w:rFonts w:ascii="Verdana" w:hAnsi="Verdana"/>
        </w:rPr>
      </w:pPr>
      <w:r w:rsidRPr="00B07839">
        <w:rPr>
          <w:rStyle w:val="Refdenotaalpie"/>
        </w:rPr>
        <w:footnoteRef/>
      </w:r>
      <w:r w:rsidRPr="00B07839">
        <w:rPr>
          <w:rFonts w:ascii="Verdana" w:hAnsi="Verdana"/>
        </w:rPr>
        <w:t xml:space="preserve"> Si el ejercicio económico no coincide con el año natural, es necesario indicar en este artículo su duración.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4332" w14:textId="77777777" w:rsidR="006851DB" w:rsidRDefault="006851DB">
    <w:pPr>
      <w:pStyle w:val="Encabezado"/>
    </w:pPr>
    <w:r>
      <w:rPr>
        <w:noProof/>
      </w:rPr>
      <w:drawing>
        <wp:anchor distT="0" distB="0" distL="114300" distR="114300" simplePos="0" relativeHeight="251658240" behindDoc="0" locked="0" layoutInCell="1" allowOverlap="1" wp14:anchorId="5945D698" wp14:editId="67467C94">
          <wp:simplePos x="0" y="0"/>
          <wp:positionH relativeFrom="margin">
            <wp:posOffset>4631055</wp:posOffset>
          </wp:positionH>
          <wp:positionV relativeFrom="margin">
            <wp:posOffset>-1265555</wp:posOffset>
          </wp:positionV>
          <wp:extent cx="1823720" cy="1203960"/>
          <wp:effectExtent l="19050" t="0" r="5080" b="0"/>
          <wp:wrapSquare wrapText="bothSides"/>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23720" cy="1203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DE1"/>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061D354E"/>
    <w:multiLevelType w:val="hybridMultilevel"/>
    <w:tmpl w:val="7ED65064"/>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2" w15:restartNumberingAfterBreak="0">
    <w:nsid w:val="071E4828"/>
    <w:multiLevelType w:val="hybridMultilevel"/>
    <w:tmpl w:val="E1F05A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D3D09"/>
    <w:multiLevelType w:val="hybridMultilevel"/>
    <w:tmpl w:val="19B0F36C"/>
    <w:lvl w:ilvl="0" w:tplc="778A702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E5F3A"/>
    <w:multiLevelType w:val="hybridMultilevel"/>
    <w:tmpl w:val="70F24D4E"/>
    <w:lvl w:ilvl="0" w:tplc="F4027F76">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230CB1"/>
    <w:multiLevelType w:val="singleLevel"/>
    <w:tmpl w:val="23248B32"/>
    <w:lvl w:ilvl="0">
      <w:start w:val="1"/>
      <w:numFmt w:val="decimal"/>
      <w:lvlText w:val="%1."/>
      <w:lvlJc w:val="left"/>
      <w:pPr>
        <w:tabs>
          <w:tab w:val="num" w:pos="364"/>
        </w:tabs>
        <w:ind w:left="364" w:hanging="360"/>
      </w:pPr>
      <w:rPr>
        <w:rFonts w:hint="default"/>
      </w:rPr>
    </w:lvl>
  </w:abstractNum>
  <w:abstractNum w:abstractNumId="6" w15:restartNumberingAfterBreak="0">
    <w:nsid w:val="128C28C5"/>
    <w:multiLevelType w:val="hybridMultilevel"/>
    <w:tmpl w:val="DE9EE4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528EE"/>
    <w:multiLevelType w:val="hybridMultilevel"/>
    <w:tmpl w:val="CF14AB6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2F872C6"/>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14F53A83"/>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15894A98"/>
    <w:multiLevelType w:val="hybridMultilevel"/>
    <w:tmpl w:val="33F00A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B426C1"/>
    <w:multiLevelType w:val="hybridMultilevel"/>
    <w:tmpl w:val="F0F0EB1C"/>
    <w:lvl w:ilvl="0" w:tplc="82A43C78">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66DCE"/>
    <w:multiLevelType w:val="singleLevel"/>
    <w:tmpl w:val="DE6C69A4"/>
    <w:lvl w:ilvl="0">
      <w:start w:val="1"/>
      <w:numFmt w:val="decimal"/>
      <w:lvlText w:val="%1."/>
      <w:lvlJc w:val="left"/>
      <w:pPr>
        <w:tabs>
          <w:tab w:val="num" w:pos="705"/>
        </w:tabs>
        <w:ind w:left="705" w:hanging="705"/>
      </w:pPr>
      <w:rPr>
        <w:rFonts w:hint="default"/>
      </w:rPr>
    </w:lvl>
  </w:abstractNum>
  <w:abstractNum w:abstractNumId="13" w15:restartNumberingAfterBreak="0">
    <w:nsid w:val="288820EC"/>
    <w:multiLevelType w:val="hybridMultilevel"/>
    <w:tmpl w:val="0EDC92E8"/>
    <w:lvl w:ilvl="0" w:tplc="783AD788">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8F0A96"/>
    <w:multiLevelType w:val="multilevel"/>
    <w:tmpl w:val="7D98A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E7455E"/>
    <w:multiLevelType w:val="singleLevel"/>
    <w:tmpl w:val="B7C201CE"/>
    <w:lvl w:ilvl="0">
      <w:start w:val="1"/>
      <w:numFmt w:val="lowerLetter"/>
      <w:lvlText w:val="%1)"/>
      <w:lvlJc w:val="left"/>
      <w:pPr>
        <w:tabs>
          <w:tab w:val="num" w:pos="705"/>
        </w:tabs>
        <w:ind w:left="705" w:hanging="705"/>
      </w:pPr>
      <w:rPr>
        <w:rFonts w:hint="default"/>
      </w:rPr>
    </w:lvl>
  </w:abstractNum>
  <w:abstractNum w:abstractNumId="16" w15:restartNumberingAfterBreak="0">
    <w:nsid w:val="2ED00FF0"/>
    <w:multiLevelType w:val="hybridMultilevel"/>
    <w:tmpl w:val="24065010"/>
    <w:lvl w:ilvl="0" w:tplc="611A9CA2">
      <w:start w:val="7"/>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FD247EB"/>
    <w:multiLevelType w:val="hybridMultilevel"/>
    <w:tmpl w:val="68F848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020C48"/>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328A134B"/>
    <w:multiLevelType w:val="hybridMultilevel"/>
    <w:tmpl w:val="0B0074BE"/>
    <w:lvl w:ilvl="0" w:tplc="F104E77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39CE5BF4"/>
    <w:multiLevelType w:val="hybridMultilevel"/>
    <w:tmpl w:val="B68EEF34"/>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DA23A3"/>
    <w:multiLevelType w:val="hybridMultilevel"/>
    <w:tmpl w:val="7B0CED56"/>
    <w:lvl w:ilvl="0" w:tplc="6CAA2014">
      <w:start w:val="1"/>
      <w:numFmt w:val="decimal"/>
      <w:lvlText w:val="%1."/>
      <w:lvlJc w:val="left"/>
      <w:pPr>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30007A4"/>
    <w:multiLevelType w:val="singleLevel"/>
    <w:tmpl w:val="0C0A000F"/>
    <w:lvl w:ilvl="0">
      <w:start w:val="1"/>
      <w:numFmt w:val="decimal"/>
      <w:lvlText w:val="%1."/>
      <w:lvlJc w:val="left"/>
      <w:pPr>
        <w:tabs>
          <w:tab w:val="num" w:pos="360"/>
        </w:tabs>
        <w:ind w:left="360" w:hanging="360"/>
      </w:pPr>
      <w:rPr>
        <w:rFonts w:hint="default"/>
      </w:rPr>
    </w:lvl>
  </w:abstractNum>
  <w:abstractNum w:abstractNumId="23" w15:restartNumberingAfterBreak="0">
    <w:nsid w:val="4B430845"/>
    <w:multiLevelType w:val="hybridMultilevel"/>
    <w:tmpl w:val="DB109246"/>
    <w:lvl w:ilvl="0" w:tplc="7C08BE22">
      <w:start w:val="2"/>
      <w:numFmt w:val="decimal"/>
      <w:lvlText w:val="%1."/>
      <w:lvlJc w:val="left"/>
      <w:pPr>
        <w:ind w:left="360" w:hanging="360"/>
      </w:pPr>
      <w:rPr>
        <w:rFonts w:hint="default"/>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24" w15:restartNumberingAfterBreak="0">
    <w:nsid w:val="4C2A36C2"/>
    <w:multiLevelType w:val="singleLevel"/>
    <w:tmpl w:val="CCA09688"/>
    <w:lvl w:ilvl="0">
      <w:start w:val="1"/>
      <w:numFmt w:val="lowerLetter"/>
      <w:lvlText w:val="%1)"/>
      <w:lvlJc w:val="left"/>
      <w:pPr>
        <w:tabs>
          <w:tab w:val="num" w:pos="705"/>
        </w:tabs>
        <w:ind w:left="705" w:hanging="705"/>
      </w:pPr>
      <w:rPr>
        <w:rFonts w:hint="default"/>
      </w:rPr>
    </w:lvl>
  </w:abstractNum>
  <w:abstractNum w:abstractNumId="25" w15:restartNumberingAfterBreak="0">
    <w:nsid w:val="4C4F3A7A"/>
    <w:multiLevelType w:val="hybridMultilevel"/>
    <w:tmpl w:val="1344785E"/>
    <w:lvl w:ilvl="0" w:tplc="ADB0EAFE">
      <w:start w:val="5"/>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D4B6C19"/>
    <w:multiLevelType w:val="hybridMultilevel"/>
    <w:tmpl w:val="7040CC56"/>
    <w:lvl w:ilvl="0" w:tplc="D2965C5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ED01AC"/>
    <w:multiLevelType w:val="singleLevel"/>
    <w:tmpl w:val="0C0A000F"/>
    <w:lvl w:ilvl="0">
      <w:start w:val="1"/>
      <w:numFmt w:val="decimal"/>
      <w:lvlText w:val="%1."/>
      <w:lvlJc w:val="left"/>
      <w:pPr>
        <w:tabs>
          <w:tab w:val="num" w:pos="5322"/>
        </w:tabs>
        <w:ind w:left="5322" w:hanging="360"/>
      </w:pPr>
      <w:rPr>
        <w:rFonts w:hint="default"/>
      </w:rPr>
    </w:lvl>
  </w:abstractNum>
  <w:abstractNum w:abstractNumId="28" w15:restartNumberingAfterBreak="0">
    <w:nsid w:val="508706DC"/>
    <w:multiLevelType w:val="hybridMultilevel"/>
    <w:tmpl w:val="C982F7DC"/>
    <w:lvl w:ilvl="0" w:tplc="7A76A782">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AF062B"/>
    <w:multiLevelType w:val="singleLevel"/>
    <w:tmpl w:val="0C0A000F"/>
    <w:lvl w:ilvl="0">
      <w:start w:val="1"/>
      <w:numFmt w:val="decimal"/>
      <w:lvlText w:val="%1."/>
      <w:lvlJc w:val="left"/>
      <w:pPr>
        <w:tabs>
          <w:tab w:val="num" w:pos="360"/>
        </w:tabs>
        <w:ind w:left="360" w:hanging="360"/>
      </w:pPr>
      <w:rPr>
        <w:rFonts w:hint="default"/>
      </w:rPr>
    </w:lvl>
  </w:abstractNum>
  <w:abstractNum w:abstractNumId="30" w15:restartNumberingAfterBreak="0">
    <w:nsid w:val="51253ECC"/>
    <w:multiLevelType w:val="hybridMultilevel"/>
    <w:tmpl w:val="9A52DF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36A566D"/>
    <w:multiLevelType w:val="hybridMultilevel"/>
    <w:tmpl w:val="F57A1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58ED4F02"/>
    <w:multiLevelType w:val="multilevel"/>
    <w:tmpl w:val="9746D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A1B7BBD"/>
    <w:multiLevelType w:val="singleLevel"/>
    <w:tmpl w:val="B3F692D6"/>
    <w:lvl w:ilvl="0">
      <w:start w:val="1"/>
      <w:numFmt w:val="lowerLetter"/>
      <w:lvlText w:val="%1)"/>
      <w:lvlJc w:val="left"/>
      <w:pPr>
        <w:tabs>
          <w:tab w:val="num" w:pos="705"/>
        </w:tabs>
        <w:ind w:left="705" w:hanging="705"/>
      </w:pPr>
      <w:rPr>
        <w:rFonts w:hint="default"/>
      </w:rPr>
    </w:lvl>
  </w:abstractNum>
  <w:abstractNum w:abstractNumId="34" w15:restartNumberingAfterBreak="0">
    <w:nsid w:val="5D3A4ABE"/>
    <w:multiLevelType w:val="singleLevel"/>
    <w:tmpl w:val="0C0A000F"/>
    <w:lvl w:ilvl="0">
      <w:start w:val="1"/>
      <w:numFmt w:val="decimal"/>
      <w:lvlText w:val="%1."/>
      <w:lvlJc w:val="left"/>
      <w:pPr>
        <w:tabs>
          <w:tab w:val="num" w:pos="360"/>
        </w:tabs>
        <w:ind w:left="360" w:hanging="360"/>
      </w:pPr>
      <w:rPr>
        <w:rFonts w:hint="default"/>
      </w:rPr>
    </w:lvl>
  </w:abstractNum>
  <w:abstractNum w:abstractNumId="35" w15:restartNumberingAfterBreak="0">
    <w:nsid w:val="5EC02A7F"/>
    <w:multiLevelType w:val="singleLevel"/>
    <w:tmpl w:val="FE7A4E2A"/>
    <w:lvl w:ilvl="0">
      <w:start w:val="1"/>
      <w:numFmt w:val="decimal"/>
      <w:lvlText w:val="%1."/>
      <w:lvlJc w:val="left"/>
      <w:pPr>
        <w:tabs>
          <w:tab w:val="num" w:pos="366"/>
        </w:tabs>
        <w:ind w:left="366" w:hanging="360"/>
      </w:pPr>
      <w:rPr>
        <w:rFonts w:hint="default"/>
      </w:rPr>
    </w:lvl>
  </w:abstractNum>
  <w:abstractNum w:abstractNumId="36" w15:restartNumberingAfterBreak="0">
    <w:nsid w:val="60695D6B"/>
    <w:multiLevelType w:val="hybridMultilevel"/>
    <w:tmpl w:val="C4581772"/>
    <w:lvl w:ilvl="0" w:tplc="F97EEF8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45A1CC2"/>
    <w:multiLevelType w:val="hybridMultilevel"/>
    <w:tmpl w:val="0DC21F0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6A423B5C"/>
    <w:multiLevelType w:val="hybridMultilevel"/>
    <w:tmpl w:val="0ADE4902"/>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39" w15:restartNumberingAfterBreak="0">
    <w:nsid w:val="6B0E4045"/>
    <w:multiLevelType w:val="singleLevel"/>
    <w:tmpl w:val="0C0A000F"/>
    <w:lvl w:ilvl="0">
      <w:start w:val="1"/>
      <w:numFmt w:val="decimal"/>
      <w:lvlText w:val="%1."/>
      <w:lvlJc w:val="left"/>
      <w:pPr>
        <w:tabs>
          <w:tab w:val="num" w:pos="360"/>
        </w:tabs>
        <w:ind w:left="360" w:hanging="360"/>
      </w:pPr>
      <w:rPr>
        <w:rFonts w:hint="default"/>
      </w:rPr>
    </w:lvl>
  </w:abstractNum>
  <w:abstractNum w:abstractNumId="40" w15:restartNumberingAfterBreak="0">
    <w:nsid w:val="6B241ACB"/>
    <w:multiLevelType w:val="hybridMultilevel"/>
    <w:tmpl w:val="7FDEEF9C"/>
    <w:lvl w:ilvl="0" w:tplc="9D8800B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D1A4B24"/>
    <w:multiLevelType w:val="hybridMultilevel"/>
    <w:tmpl w:val="E8C43D9A"/>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2961A5"/>
    <w:multiLevelType w:val="hybridMultilevel"/>
    <w:tmpl w:val="A2C61F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41A68F6"/>
    <w:multiLevelType w:val="hybridMultilevel"/>
    <w:tmpl w:val="8D94D19C"/>
    <w:lvl w:ilvl="0" w:tplc="3E281308">
      <w:start w:val="3"/>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6F73F08"/>
    <w:multiLevelType w:val="hybridMultilevel"/>
    <w:tmpl w:val="96000F18"/>
    <w:lvl w:ilvl="0" w:tplc="3C7012D6">
      <w:start w:val="1"/>
      <w:numFmt w:val="decimal"/>
      <w:lvlText w:val="%1."/>
      <w:lvlJc w:val="left"/>
      <w:pPr>
        <w:ind w:left="72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869349C"/>
    <w:multiLevelType w:val="hybridMultilevel"/>
    <w:tmpl w:val="2B388FE0"/>
    <w:lvl w:ilvl="0" w:tplc="3CD2A768">
      <w:start w:val="7"/>
      <w:numFmt w:val="decimal"/>
      <w:lvlText w:val="%1."/>
      <w:lvlJc w:val="left"/>
      <w:pPr>
        <w:tabs>
          <w:tab w:val="num" w:pos="366"/>
        </w:tabs>
        <w:ind w:left="36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C85B13"/>
    <w:multiLevelType w:val="hybridMultilevel"/>
    <w:tmpl w:val="F13E5A0A"/>
    <w:lvl w:ilvl="0" w:tplc="C9485FA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7" w15:restartNumberingAfterBreak="0">
    <w:nsid w:val="794E6A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8" w15:restartNumberingAfterBreak="0">
    <w:nsid w:val="7DA1537A"/>
    <w:multiLevelType w:val="hybridMultilevel"/>
    <w:tmpl w:val="63505346"/>
    <w:lvl w:ilvl="0" w:tplc="76F64F56">
      <w:start w:val="6"/>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9" w15:restartNumberingAfterBreak="0">
    <w:nsid w:val="7EF71A15"/>
    <w:multiLevelType w:val="multilevel"/>
    <w:tmpl w:val="BB0C3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39"/>
  </w:num>
  <w:num w:numId="3">
    <w:abstractNumId w:val="0"/>
  </w:num>
  <w:num w:numId="4">
    <w:abstractNumId w:val="36"/>
  </w:num>
  <w:num w:numId="5">
    <w:abstractNumId w:val="27"/>
  </w:num>
  <w:num w:numId="6">
    <w:abstractNumId w:val="33"/>
  </w:num>
  <w:num w:numId="7">
    <w:abstractNumId w:val="24"/>
  </w:num>
  <w:num w:numId="8">
    <w:abstractNumId w:val="15"/>
  </w:num>
  <w:num w:numId="9">
    <w:abstractNumId w:val="12"/>
  </w:num>
  <w:num w:numId="10">
    <w:abstractNumId w:val="47"/>
  </w:num>
  <w:num w:numId="11">
    <w:abstractNumId w:val="34"/>
  </w:num>
  <w:num w:numId="12">
    <w:abstractNumId w:val="9"/>
  </w:num>
  <w:num w:numId="13">
    <w:abstractNumId w:val="18"/>
  </w:num>
  <w:num w:numId="14">
    <w:abstractNumId w:val="35"/>
  </w:num>
  <w:num w:numId="15">
    <w:abstractNumId w:val="5"/>
  </w:num>
  <w:num w:numId="16">
    <w:abstractNumId w:val="22"/>
  </w:num>
  <w:num w:numId="17">
    <w:abstractNumId w:val="29"/>
  </w:num>
  <w:num w:numId="18">
    <w:abstractNumId w:val="13"/>
  </w:num>
  <w:num w:numId="19">
    <w:abstractNumId w:val="19"/>
  </w:num>
  <w:num w:numId="20">
    <w:abstractNumId w:val="10"/>
  </w:num>
  <w:num w:numId="21">
    <w:abstractNumId w:val="30"/>
  </w:num>
  <w:num w:numId="22">
    <w:abstractNumId w:val="46"/>
  </w:num>
  <w:num w:numId="23">
    <w:abstractNumId w:val="4"/>
  </w:num>
  <w:num w:numId="24">
    <w:abstractNumId w:val="37"/>
  </w:num>
  <w:num w:numId="25">
    <w:abstractNumId w:val="23"/>
  </w:num>
  <w:num w:numId="26">
    <w:abstractNumId w:val="42"/>
  </w:num>
  <w:num w:numId="27">
    <w:abstractNumId w:val="40"/>
  </w:num>
  <w:num w:numId="28">
    <w:abstractNumId w:val="32"/>
  </w:num>
  <w:num w:numId="29">
    <w:abstractNumId w:val="49"/>
  </w:num>
  <w:num w:numId="30">
    <w:abstractNumId w:val="14"/>
  </w:num>
  <w:num w:numId="31">
    <w:abstractNumId w:val="21"/>
  </w:num>
  <w:num w:numId="32">
    <w:abstractNumId w:val="16"/>
  </w:num>
  <w:num w:numId="33">
    <w:abstractNumId w:val="48"/>
  </w:num>
  <w:num w:numId="34">
    <w:abstractNumId w:val="25"/>
  </w:num>
  <w:num w:numId="35">
    <w:abstractNumId w:val="31"/>
  </w:num>
  <w:num w:numId="36">
    <w:abstractNumId w:val="17"/>
  </w:num>
  <w:num w:numId="37">
    <w:abstractNumId w:val="7"/>
  </w:num>
  <w:num w:numId="38">
    <w:abstractNumId w:val="2"/>
  </w:num>
  <w:num w:numId="39">
    <w:abstractNumId w:val="26"/>
  </w:num>
  <w:num w:numId="40">
    <w:abstractNumId w:val="45"/>
  </w:num>
  <w:num w:numId="41">
    <w:abstractNumId w:val="6"/>
  </w:num>
  <w:num w:numId="42">
    <w:abstractNumId w:val="1"/>
  </w:num>
  <w:num w:numId="43">
    <w:abstractNumId w:val="20"/>
  </w:num>
  <w:num w:numId="44">
    <w:abstractNumId w:val="43"/>
  </w:num>
  <w:num w:numId="45">
    <w:abstractNumId w:val="11"/>
  </w:num>
  <w:num w:numId="46">
    <w:abstractNumId w:val="8"/>
  </w:num>
  <w:num w:numId="47">
    <w:abstractNumId w:val="41"/>
  </w:num>
  <w:num w:numId="48">
    <w:abstractNumId w:val="44"/>
  </w:num>
  <w:num w:numId="49">
    <w:abstractNumId w:val="38"/>
  </w:num>
  <w:num w:numId="50">
    <w:abstractNumId w:val="28"/>
  </w:num>
  <w:num w:numId="5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99"/>
    <w:rsid w:val="00037877"/>
    <w:rsid w:val="001B17A7"/>
    <w:rsid w:val="001C6199"/>
    <w:rsid w:val="001F6A9F"/>
    <w:rsid w:val="00261CD3"/>
    <w:rsid w:val="002E5D68"/>
    <w:rsid w:val="002F1236"/>
    <w:rsid w:val="002F388C"/>
    <w:rsid w:val="00350CAF"/>
    <w:rsid w:val="00367209"/>
    <w:rsid w:val="003718BC"/>
    <w:rsid w:val="00406AAE"/>
    <w:rsid w:val="00581E44"/>
    <w:rsid w:val="005B589F"/>
    <w:rsid w:val="00603D25"/>
    <w:rsid w:val="006240D6"/>
    <w:rsid w:val="006851DB"/>
    <w:rsid w:val="006E515A"/>
    <w:rsid w:val="006F62D7"/>
    <w:rsid w:val="0071019A"/>
    <w:rsid w:val="007426B6"/>
    <w:rsid w:val="0090321E"/>
    <w:rsid w:val="0093420D"/>
    <w:rsid w:val="009A5B78"/>
    <w:rsid w:val="00A06579"/>
    <w:rsid w:val="00A91126"/>
    <w:rsid w:val="00B273E0"/>
    <w:rsid w:val="00B916AC"/>
    <w:rsid w:val="00CF602E"/>
    <w:rsid w:val="00D717AE"/>
    <w:rsid w:val="00DC4698"/>
    <w:rsid w:val="00DF0899"/>
    <w:rsid w:val="00E06758"/>
    <w:rsid w:val="00E536A5"/>
    <w:rsid w:val="00EF6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0CC7D"/>
  <w15:docId w15:val="{067A2628-7905-41A7-87ED-B15E1321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BC"/>
  </w:style>
  <w:style w:type="paragraph" w:styleId="Ttulo1">
    <w:name w:val="heading 1"/>
    <w:basedOn w:val="Normal"/>
    <w:next w:val="Normal"/>
    <w:link w:val="Ttulo1Car"/>
    <w:qFormat/>
    <w:rsid w:val="0093420D"/>
    <w:pPr>
      <w:keepNext/>
      <w:spacing w:after="0" w:line="240" w:lineRule="auto"/>
      <w:outlineLvl w:val="0"/>
    </w:pPr>
    <w:rPr>
      <w:rFonts w:ascii="Verdana" w:eastAsia="Times New Roman" w:hAnsi="Verdana" w:cs="Times New Roman"/>
      <w:b/>
      <w:sz w:val="24"/>
      <w:szCs w:val="20"/>
    </w:rPr>
  </w:style>
  <w:style w:type="paragraph" w:styleId="Ttulo3">
    <w:name w:val="heading 3"/>
    <w:basedOn w:val="Normal"/>
    <w:next w:val="Normal"/>
    <w:link w:val="Ttulo3Car"/>
    <w:autoRedefine/>
    <w:qFormat/>
    <w:rsid w:val="0093420D"/>
    <w:pPr>
      <w:keepNext/>
      <w:spacing w:after="0" w:line="240" w:lineRule="auto"/>
      <w:jc w:val="both"/>
      <w:outlineLvl w:val="2"/>
    </w:pPr>
    <w:rPr>
      <w:rFonts w:ascii="Verdana" w:eastAsia="Times New Roman" w:hAnsi="Verdana" w:cs="Times New Roman"/>
      <w:i/>
      <w:sz w:val="24"/>
      <w:szCs w:val="20"/>
    </w:rPr>
  </w:style>
  <w:style w:type="paragraph" w:styleId="Ttulo4">
    <w:name w:val="heading 4"/>
    <w:basedOn w:val="Normal"/>
    <w:next w:val="Normal"/>
    <w:link w:val="Ttulo4Car"/>
    <w:autoRedefine/>
    <w:qFormat/>
    <w:rsid w:val="0093420D"/>
    <w:pPr>
      <w:keepNext/>
      <w:spacing w:after="0" w:line="240" w:lineRule="auto"/>
      <w:outlineLvl w:val="3"/>
    </w:pPr>
    <w:rPr>
      <w:rFonts w:ascii="Verdana" w:eastAsia="Times New Roman" w:hAnsi="Verdana" w:cs="Times New Roman"/>
      <w:sz w:val="24"/>
      <w:szCs w:val="20"/>
    </w:rPr>
  </w:style>
  <w:style w:type="paragraph" w:styleId="Ttulo5">
    <w:name w:val="heading 5"/>
    <w:basedOn w:val="Normal"/>
    <w:next w:val="Normal"/>
    <w:link w:val="Ttulo5Car"/>
    <w:qFormat/>
    <w:rsid w:val="0093420D"/>
    <w:pPr>
      <w:keepNext/>
      <w:spacing w:after="0" w:line="240" w:lineRule="auto"/>
      <w:jc w:val="center"/>
      <w:outlineLvl w:val="4"/>
    </w:pPr>
    <w:rPr>
      <w:rFonts w:ascii="Times New Roman" w:eastAsia="Times New Roman" w:hAnsi="Times New Roman" w:cs="Times New Roman"/>
      <w:b/>
      <w:sz w:val="24"/>
      <w:szCs w:val="20"/>
      <w:u w:val="single"/>
    </w:rPr>
  </w:style>
  <w:style w:type="paragraph" w:styleId="Ttulo6">
    <w:name w:val="heading 6"/>
    <w:basedOn w:val="Normal"/>
    <w:next w:val="Normal"/>
    <w:link w:val="Ttulo6Car"/>
    <w:qFormat/>
    <w:rsid w:val="0093420D"/>
    <w:pPr>
      <w:keepNext/>
      <w:spacing w:after="0" w:line="240" w:lineRule="auto"/>
      <w:ind w:left="705"/>
      <w:jc w:val="center"/>
      <w:outlineLvl w:val="5"/>
    </w:pPr>
    <w:rPr>
      <w:rFonts w:ascii="Times New Roman" w:eastAsia="Times New Roman" w:hAnsi="Times New Roman" w:cs="Times New Roman"/>
      <w:b/>
      <w:sz w:val="24"/>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321E"/>
    <w:pPr>
      <w:tabs>
        <w:tab w:val="center" w:pos="4252"/>
        <w:tab w:val="right" w:pos="8504"/>
      </w:tabs>
      <w:spacing w:after="0" w:line="240" w:lineRule="auto"/>
    </w:pPr>
  </w:style>
  <w:style w:type="character" w:customStyle="1" w:styleId="EncabezadoCar">
    <w:name w:val="Encabezado Car"/>
    <w:basedOn w:val="Fuentedeprrafopredeter"/>
    <w:link w:val="Encabezado"/>
    <w:rsid w:val="0090321E"/>
  </w:style>
  <w:style w:type="paragraph" w:styleId="Piedepgina">
    <w:name w:val="footer"/>
    <w:basedOn w:val="Normal"/>
    <w:link w:val="PiedepginaCar"/>
    <w:uiPriority w:val="99"/>
    <w:unhideWhenUsed/>
    <w:rsid w:val="009032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21E"/>
  </w:style>
  <w:style w:type="paragraph" w:styleId="Textodeglobo">
    <w:name w:val="Balloon Text"/>
    <w:basedOn w:val="Normal"/>
    <w:link w:val="TextodegloboCar"/>
    <w:semiHidden/>
    <w:unhideWhenUsed/>
    <w:rsid w:val="009032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21E"/>
    <w:rPr>
      <w:rFonts w:ascii="Tahoma" w:hAnsi="Tahoma" w:cs="Tahoma"/>
      <w:sz w:val="16"/>
      <w:szCs w:val="16"/>
    </w:rPr>
  </w:style>
  <w:style w:type="character" w:customStyle="1" w:styleId="Ttulo1Car">
    <w:name w:val="Título 1 Car"/>
    <w:basedOn w:val="Fuentedeprrafopredeter"/>
    <w:link w:val="Ttulo1"/>
    <w:rsid w:val="0093420D"/>
    <w:rPr>
      <w:rFonts w:ascii="Verdana" w:eastAsia="Times New Roman" w:hAnsi="Verdana" w:cs="Times New Roman"/>
      <w:b/>
      <w:sz w:val="24"/>
      <w:szCs w:val="20"/>
    </w:rPr>
  </w:style>
  <w:style w:type="character" w:customStyle="1" w:styleId="Ttulo3Car">
    <w:name w:val="Título 3 Car"/>
    <w:basedOn w:val="Fuentedeprrafopredeter"/>
    <w:link w:val="Ttulo3"/>
    <w:rsid w:val="0093420D"/>
    <w:rPr>
      <w:rFonts w:ascii="Verdana" w:eastAsia="Times New Roman" w:hAnsi="Verdana" w:cs="Times New Roman"/>
      <w:i/>
      <w:sz w:val="24"/>
      <w:szCs w:val="20"/>
    </w:rPr>
  </w:style>
  <w:style w:type="character" w:customStyle="1" w:styleId="Ttulo4Car">
    <w:name w:val="Título 4 Car"/>
    <w:basedOn w:val="Fuentedeprrafopredeter"/>
    <w:link w:val="Ttulo4"/>
    <w:rsid w:val="0093420D"/>
    <w:rPr>
      <w:rFonts w:ascii="Verdana" w:eastAsia="Times New Roman" w:hAnsi="Verdana" w:cs="Times New Roman"/>
      <w:sz w:val="24"/>
      <w:szCs w:val="20"/>
    </w:rPr>
  </w:style>
  <w:style w:type="character" w:customStyle="1" w:styleId="Ttulo5Car">
    <w:name w:val="Título 5 Car"/>
    <w:basedOn w:val="Fuentedeprrafopredeter"/>
    <w:link w:val="Ttulo5"/>
    <w:rsid w:val="0093420D"/>
    <w:rPr>
      <w:rFonts w:ascii="Times New Roman" w:eastAsia="Times New Roman" w:hAnsi="Times New Roman" w:cs="Times New Roman"/>
      <w:b/>
      <w:sz w:val="24"/>
      <w:szCs w:val="20"/>
      <w:u w:val="single"/>
    </w:rPr>
  </w:style>
  <w:style w:type="character" w:customStyle="1" w:styleId="Ttulo6Car">
    <w:name w:val="Título 6 Car"/>
    <w:basedOn w:val="Fuentedeprrafopredeter"/>
    <w:link w:val="Ttulo6"/>
    <w:rsid w:val="0093420D"/>
    <w:rPr>
      <w:rFonts w:ascii="Times New Roman" w:eastAsia="Times New Roman" w:hAnsi="Times New Roman" w:cs="Times New Roman"/>
      <w:b/>
      <w:sz w:val="24"/>
      <w:szCs w:val="20"/>
      <w:u w:val="single"/>
    </w:rPr>
  </w:style>
  <w:style w:type="character" w:styleId="Hipervnculo">
    <w:name w:val="Hyperlink"/>
    <w:uiPriority w:val="99"/>
    <w:rsid w:val="0093420D"/>
    <w:rPr>
      <w:color w:val="0000FF"/>
      <w:u w:val="single"/>
    </w:rPr>
  </w:style>
  <w:style w:type="paragraph" w:styleId="Textoindependiente">
    <w:name w:val="Body Text"/>
    <w:basedOn w:val="Normal"/>
    <w:link w:val="TextoindependienteCar"/>
    <w:rsid w:val="0093420D"/>
    <w:pPr>
      <w:spacing w:after="0" w:line="240" w:lineRule="auto"/>
      <w:jc w:val="both"/>
    </w:pPr>
    <w:rPr>
      <w:rFonts w:ascii="Tahoma" w:eastAsia="Times New Roman" w:hAnsi="Tahoma" w:cs="Times New Roman"/>
      <w:szCs w:val="20"/>
    </w:rPr>
  </w:style>
  <w:style w:type="character" w:customStyle="1" w:styleId="TextoindependienteCar">
    <w:name w:val="Texto independiente Car"/>
    <w:basedOn w:val="Fuentedeprrafopredeter"/>
    <w:link w:val="Textoindependiente"/>
    <w:rsid w:val="0093420D"/>
    <w:rPr>
      <w:rFonts w:ascii="Tahoma" w:eastAsia="Times New Roman" w:hAnsi="Tahoma" w:cs="Times New Roman"/>
      <w:szCs w:val="20"/>
    </w:rPr>
  </w:style>
  <w:style w:type="paragraph" w:styleId="Sangra2detindependiente">
    <w:name w:val="Body Text Indent 2"/>
    <w:basedOn w:val="Normal"/>
    <w:link w:val="Sangra2detindependienteCar"/>
    <w:rsid w:val="0093420D"/>
    <w:pPr>
      <w:spacing w:after="120" w:line="480" w:lineRule="auto"/>
      <w:ind w:left="283"/>
    </w:pPr>
    <w:rPr>
      <w:rFonts w:ascii="Tahoma" w:eastAsia="Times New Roman" w:hAnsi="Tahoma" w:cs="Times New Roman"/>
      <w:szCs w:val="24"/>
    </w:rPr>
  </w:style>
  <w:style w:type="character" w:customStyle="1" w:styleId="Sangra2detindependienteCar">
    <w:name w:val="Sangría 2 de t. independiente Car"/>
    <w:basedOn w:val="Fuentedeprrafopredeter"/>
    <w:link w:val="Sangra2detindependiente"/>
    <w:rsid w:val="0093420D"/>
    <w:rPr>
      <w:rFonts w:ascii="Tahoma" w:eastAsia="Times New Roman" w:hAnsi="Tahoma" w:cs="Times New Roman"/>
      <w:szCs w:val="24"/>
    </w:rPr>
  </w:style>
  <w:style w:type="paragraph" w:styleId="Sangra3detindependiente">
    <w:name w:val="Body Text Indent 3"/>
    <w:basedOn w:val="Normal"/>
    <w:link w:val="Sangra3detindependienteCar"/>
    <w:rsid w:val="0093420D"/>
    <w:pPr>
      <w:spacing w:after="120" w:line="240" w:lineRule="auto"/>
      <w:ind w:left="283"/>
    </w:pPr>
    <w:rPr>
      <w:rFonts w:ascii="Tahoma" w:eastAsia="Times New Roman" w:hAnsi="Tahoma" w:cs="Times New Roman"/>
      <w:sz w:val="16"/>
      <w:szCs w:val="16"/>
    </w:rPr>
  </w:style>
  <w:style w:type="character" w:customStyle="1" w:styleId="Sangra3detindependienteCar">
    <w:name w:val="Sangría 3 de t. independiente Car"/>
    <w:basedOn w:val="Fuentedeprrafopredeter"/>
    <w:link w:val="Sangra3detindependiente"/>
    <w:rsid w:val="0093420D"/>
    <w:rPr>
      <w:rFonts w:ascii="Tahoma" w:eastAsia="Times New Roman" w:hAnsi="Tahoma" w:cs="Times New Roman"/>
      <w:sz w:val="16"/>
      <w:szCs w:val="16"/>
    </w:rPr>
  </w:style>
  <w:style w:type="paragraph" w:styleId="Textonotapie">
    <w:name w:val="footnote text"/>
    <w:basedOn w:val="Normal"/>
    <w:link w:val="TextonotapieCar"/>
    <w:semiHidden/>
    <w:rsid w:val="0093420D"/>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93420D"/>
    <w:rPr>
      <w:rFonts w:ascii="Times New Roman" w:eastAsia="Times New Roman" w:hAnsi="Times New Roman" w:cs="Times New Roman"/>
      <w:sz w:val="20"/>
      <w:szCs w:val="20"/>
    </w:rPr>
  </w:style>
  <w:style w:type="character" w:styleId="Refdenotaalpie">
    <w:name w:val="footnote reference"/>
    <w:semiHidden/>
    <w:rsid w:val="0093420D"/>
    <w:rPr>
      <w:vertAlign w:val="superscript"/>
    </w:rPr>
  </w:style>
  <w:style w:type="character" w:styleId="Nmerodepgina">
    <w:name w:val="page number"/>
    <w:basedOn w:val="Fuentedeprrafopredeter"/>
    <w:rsid w:val="0093420D"/>
  </w:style>
  <w:style w:type="paragraph" w:customStyle="1" w:styleId="Compaa">
    <w:name w:val="Compañía"/>
    <w:basedOn w:val="Normal"/>
    <w:rsid w:val="0093420D"/>
    <w:pPr>
      <w:keepNext/>
      <w:keepLines/>
      <w:spacing w:after="0" w:line="220" w:lineRule="atLeast"/>
    </w:pPr>
    <w:rPr>
      <w:rFonts w:ascii="Arial Black" w:eastAsia="Batang" w:hAnsi="Arial Black" w:cs="Times New Roman"/>
      <w:spacing w:val="-25"/>
      <w:kern w:val="28"/>
      <w:sz w:val="32"/>
      <w:szCs w:val="20"/>
      <w:lang w:eastAsia="en-US"/>
    </w:rPr>
  </w:style>
  <w:style w:type="paragraph" w:customStyle="1" w:styleId="Remite">
    <w:name w:val="Remite"/>
    <w:basedOn w:val="Normal"/>
    <w:rsid w:val="0093420D"/>
    <w:pPr>
      <w:keepLines/>
      <w:framePr w:w="5160" w:h="840" w:wrap="notBeside" w:vAnchor="page" w:hAnchor="page" w:x="6121" w:y="915" w:anchorLock="1"/>
      <w:tabs>
        <w:tab w:val="left" w:pos="2160"/>
      </w:tabs>
      <w:spacing w:after="0" w:line="160" w:lineRule="atLeast"/>
    </w:pPr>
    <w:rPr>
      <w:rFonts w:ascii="Arial" w:eastAsia="Batang" w:hAnsi="Arial" w:cs="Times New Roman"/>
      <w:sz w:val="14"/>
      <w:szCs w:val="20"/>
      <w:lang w:eastAsia="en-US"/>
    </w:rPr>
  </w:style>
  <w:style w:type="paragraph" w:customStyle="1" w:styleId="Subttulodecubierta">
    <w:name w:val="Subtítulo de cubierta"/>
    <w:basedOn w:val="Normal"/>
    <w:next w:val="Textoindependiente"/>
    <w:rsid w:val="0093420D"/>
    <w:pPr>
      <w:keepNext/>
      <w:keepLines/>
      <w:pBdr>
        <w:top w:val="single" w:sz="6" w:space="24" w:color="auto"/>
      </w:pBdr>
      <w:spacing w:after="0" w:line="480" w:lineRule="atLeast"/>
      <w:ind w:left="835" w:right="835"/>
    </w:pPr>
    <w:rPr>
      <w:rFonts w:ascii="Arial" w:eastAsia="Batang" w:hAnsi="Arial" w:cs="Times New Roman"/>
      <w:spacing w:val="-30"/>
      <w:kern w:val="28"/>
      <w:sz w:val="48"/>
      <w:szCs w:val="20"/>
      <w:lang w:eastAsia="en-US"/>
    </w:rPr>
  </w:style>
  <w:style w:type="paragraph" w:styleId="Textoindependiente3">
    <w:name w:val="Body Text 3"/>
    <w:basedOn w:val="Normal"/>
    <w:link w:val="Textoindependiente3Car"/>
    <w:rsid w:val="0093420D"/>
    <w:pPr>
      <w:spacing w:after="120" w:line="240" w:lineRule="auto"/>
    </w:pPr>
    <w:rPr>
      <w:rFonts w:ascii="Tahoma" w:eastAsia="Times New Roman" w:hAnsi="Tahoma" w:cs="Times New Roman"/>
      <w:sz w:val="16"/>
      <w:szCs w:val="16"/>
    </w:rPr>
  </w:style>
  <w:style w:type="character" w:customStyle="1" w:styleId="Textoindependiente3Car">
    <w:name w:val="Texto independiente 3 Car"/>
    <w:basedOn w:val="Fuentedeprrafopredeter"/>
    <w:link w:val="Textoindependiente3"/>
    <w:rsid w:val="0093420D"/>
    <w:rPr>
      <w:rFonts w:ascii="Tahoma" w:eastAsia="Times New Roman" w:hAnsi="Tahoma" w:cs="Times New Roman"/>
      <w:sz w:val="16"/>
      <w:szCs w:val="16"/>
    </w:rPr>
  </w:style>
  <w:style w:type="character" w:styleId="Refdecomentario">
    <w:name w:val="annotation reference"/>
    <w:rsid w:val="0093420D"/>
    <w:rPr>
      <w:sz w:val="16"/>
      <w:szCs w:val="16"/>
    </w:rPr>
  </w:style>
  <w:style w:type="paragraph" w:styleId="Textocomentario">
    <w:name w:val="annotation text"/>
    <w:basedOn w:val="Normal"/>
    <w:link w:val="TextocomentarioCar"/>
    <w:rsid w:val="0093420D"/>
    <w:pPr>
      <w:spacing w:after="0" w:line="240" w:lineRule="auto"/>
    </w:pPr>
    <w:rPr>
      <w:rFonts w:ascii="Tahoma" w:eastAsia="Times New Roman" w:hAnsi="Tahoma" w:cs="Times New Roman"/>
      <w:sz w:val="20"/>
      <w:szCs w:val="20"/>
    </w:rPr>
  </w:style>
  <w:style w:type="character" w:customStyle="1" w:styleId="TextocomentarioCar">
    <w:name w:val="Texto comentario Car"/>
    <w:basedOn w:val="Fuentedeprrafopredeter"/>
    <w:link w:val="Textocomentario"/>
    <w:rsid w:val="0093420D"/>
    <w:rPr>
      <w:rFonts w:ascii="Tahoma" w:eastAsia="Times New Roman" w:hAnsi="Tahoma" w:cs="Times New Roman"/>
      <w:sz w:val="20"/>
      <w:szCs w:val="20"/>
    </w:rPr>
  </w:style>
  <w:style w:type="paragraph" w:styleId="Asuntodelcomentario">
    <w:name w:val="annotation subject"/>
    <w:basedOn w:val="Textocomentario"/>
    <w:next w:val="Textocomentario"/>
    <w:link w:val="AsuntodelcomentarioCar"/>
    <w:rsid w:val="0093420D"/>
    <w:rPr>
      <w:b/>
      <w:bCs/>
    </w:rPr>
  </w:style>
  <w:style w:type="character" w:customStyle="1" w:styleId="AsuntodelcomentarioCar">
    <w:name w:val="Asunto del comentario Car"/>
    <w:basedOn w:val="TextocomentarioCar"/>
    <w:link w:val="Asuntodelcomentario"/>
    <w:rsid w:val="0093420D"/>
    <w:rPr>
      <w:rFonts w:ascii="Tahoma" w:eastAsia="Times New Roman" w:hAnsi="Tahoma" w:cs="Times New Roman"/>
      <w:b/>
      <w:bCs/>
      <w:sz w:val="20"/>
      <w:szCs w:val="20"/>
    </w:rPr>
  </w:style>
  <w:style w:type="paragraph" w:styleId="NormalWeb">
    <w:name w:val="Normal (Web)"/>
    <w:basedOn w:val="Normal"/>
    <w:uiPriority w:val="99"/>
    <w:unhideWhenUsed/>
    <w:rsid w:val="0093420D"/>
    <w:pPr>
      <w:spacing w:before="100" w:beforeAutospacing="1" w:after="100" w:afterAutospacing="1" w:line="240" w:lineRule="auto"/>
      <w:jc w:val="both"/>
    </w:pPr>
    <w:rPr>
      <w:rFonts w:ascii="Verdana" w:eastAsia="Times New Roman" w:hAnsi="Verdana" w:cs="Times New Roman"/>
      <w:sz w:val="16"/>
      <w:szCs w:val="16"/>
    </w:rPr>
  </w:style>
  <w:style w:type="paragraph" w:styleId="Prrafodelista">
    <w:name w:val="List Paragraph"/>
    <w:basedOn w:val="Normal"/>
    <w:uiPriority w:val="34"/>
    <w:qFormat/>
    <w:rsid w:val="0093420D"/>
    <w:pPr>
      <w:spacing w:after="0" w:line="240" w:lineRule="auto"/>
      <w:ind w:left="720"/>
      <w:contextualSpacing/>
    </w:pPr>
    <w:rPr>
      <w:rFonts w:ascii="Times New Roman" w:eastAsia="Times New Roman" w:hAnsi="Times New Roman" w:cs="Times New Roman"/>
      <w:sz w:val="24"/>
      <w:szCs w:val="20"/>
      <w:lang w:val="es-ES_tradnl"/>
    </w:rPr>
  </w:style>
  <w:style w:type="paragraph" w:styleId="Textoindependiente2">
    <w:name w:val="Body Text 2"/>
    <w:basedOn w:val="Normal"/>
    <w:link w:val="Textoindependiente2Car"/>
    <w:rsid w:val="0093420D"/>
    <w:pPr>
      <w:spacing w:after="120" w:line="480" w:lineRule="auto"/>
    </w:pPr>
    <w:rPr>
      <w:rFonts w:ascii="Tahoma" w:eastAsia="Times New Roman" w:hAnsi="Tahoma" w:cs="Times New Roman"/>
      <w:szCs w:val="24"/>
    </w:rPr>
  </w:style>
  <w:style w:type="character" w:customStyle="1" w:styleId="Textoindependiente2Car">
    <w:name w:val="Texto independiente 2 Car"/>
    <w:basedOn w:val="Fuentedeprrafopredeter"/>
    <w:link w:val="Textoindependiente2"/>
    <w:rsid w:val="0093420D"/>
    <w:rPr>
      <w:rFonts w:ascii="Tahoma" w:eastAsia="Times New Roman" w:hAnsi="Tahoma" w:cs="Times New Roman"/>
      <w:szCs w:val="24"/>
    </w:rPr>
  </w:style>
  <w:style w:type="paragraph" w:styleId="TtuloTDC">
    <w:name w:val="TOC Heading"/>
    <w:basedOn w:val="Ttulo1"/>
    <w:next w:val="Normal"/>
    <w:uiPriority w:val="39"/>
    <w:unhideWhenUsed/>
    <w:qFormat/>
    <w:rsid w:val="0093420D"/>
    <w:pPr>
      <w:keepLines/>
      <w:spacing w:before="480" w:line="276" w:lineRule="auto"/>
      <w:outlineLvl w:val="9"/>
    </w:pPr>
    <w:rPr>
      <w:rFonts w:ascii="Cambria" w:hAnsi="Cambria"/>
      <w:bCs/>
      <w:color w:val="365F91"/>
      <w:sz w:val="28"/>
      <w:szCs w:val="28"/>
      <w:lang w:eastAsia="en-US"/>
    </w:rPr>
  </w:style>
  <w:style w:type="paragraph" w:styleId="TDC1">
    <w:name w:val="toc 1"/>
    <w:basedOn w:val="Normal"/>
    <w:next w:val="Normal"/>
    <w:autoRedefine/>
    <w:uiPriority w:val="39"/>
    <w:rsid w:val="0093420D"/>
    <w:pPr>
      <w:tabs>
        <w:tab w:val="right" w:leader="dot" w:pos="8789"/>
      </w:tabs>
      <w:spacing w:after="0" w:line="240" w:lineRule="auto"/>
      <w:jc w:val="both"/>
    </w:pPr>
    <w:rPr>
      <w:rFonts w:ascii="Tahoma" w:eastAsia="Times New Roman" w:hAnsi="Tahoma" w:cs="Times New Roman"/>
      <w:b/>
      <w:smallCaps/>
      <w:noProof/>
      <w:sz w:val="24"/>
      <w:szCs w:val="24"/>
    </w:rPr>
  </w:style>
  <w:style w:type="paragraph" w:styleId="TDC3">
    <w:name w:val="toc 3"/>
    <w:basedOn w:val="Normal"/>
    <w:next w:val="Normal"/>
    <w:autoRedefine/>
    <w:uiPriority w:val="39"/>
    <w:rsid w:val="0093420D"/>
    <w:pPr>
      <w:tabs>
        <w:tab w:val="left" w:pos="1760"/>
        <w:tab w:val="right" w:leader="dot" w:pos="8789"/>
      </w:tabs>
      <w:spacing w:after="0" w:line="240" w:lineRule="auto"/>
      <w:ind w:left="440" w:right="-142"/>
    </w:pPr>
    <w:rPr>
      <w:rFonts w:ascii="Tahoma" w:eastAsia="Times New Roman" w:hAnsi="Tahoma" w:cs="Times New Roman"/>
      <w:szCs w:val="24"/>
    </w:rPr>
  </w:style>
  <w:style w:type="paragraph" w:styleId="Subttulo">
    <w:name w:val="Subtitle"/>
    <w:basedOn w:val="Normal"/>
    <w:next w:val="Normal"/>
    <w:link w:val="SubttuloCar"/>
    <w:qFormat/>
    <w:rsid w:val="0093420D"/>
    <w:pPr>
      <w:spacing w:after="60" w:line="240" w:lineRule="auto"/>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rsid w:val="0093420D"/>
    <w:rPr>
      <w:rFonts w:ascii="Cambria" w:eastAsia="Times New Roman" w:hAnsi="Cambria" w:cs="Times New Roman"/>
      <w:sz w:val="24"/>
      <w:szCs w:val="24"/>
    </w:rPr>
  </w:style>
  <w:style w:type="paragraph" w:styleId="TDC2">
    <w:name w:val="toc 2"/>
    <w:basedOn w:val="Normal"/>
    <w:next w:val="Normal"/>
    <w:autoRedefine/>
    <w:uiPriority w:val="39"/>
    <w:rsid w:val="0093420D"/>
    <w:pPr>
      <w:spacing w:after="0" w:line="240" w:lineRule="auto"/>
      <w:ind w:left="220"/>
    </w:pPr>
    <w:rPr>
      <w:rFonts w:ascii="Tahoma" w:eastAsia="Times New Roman" w:hAnsi="Tahoma" w:cs="Times New Roman"/>
      <w:szCs w:val="24"/>
    </w:rPr>
  </w:style>
  <w:style w:type="paragraph" w:customStyle="1" w:styleId="Default">
    <w:name w:val="Default"/>
    <w:rsid w:val="0093420D"/>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Sinlista1">
    <w:name w:val="Sin lista1"/>
    <w:next w:val="Sinlista"/>
    <w:semiHidden/>
    <w:rsid w:val="001F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fundaciones.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inado.svm\Desktop\papeler&#237;a%20aef\A-4%20cabecera,%20pie%20y%20lomo.dotx" TargetMode="External"/></Relationships>
</file>

<file path=word/theme/theme1.xml><?xml version="1.0" encoding="utf-8"?>
<a:theme xmlns:a="http://schemas.openxmlformats.org/drawingml/2006/main" name="Tema de Office">
  <a:themeElements>
    <a:clrScheme name="aef">
      <a:dk1>
        <a:srgbClr val="0075BF"/>
      </a:dk1>
      <a:lt1>
        <a:srgbClr val="FFFFFF"/>
      </a:lt1>
      <a:dk2>
        <a:srgbClr val="0070C0"/>
      </a:dk2>
      <a:lt2>
        <a:srgbClr val="FFFFFF"/>
      </a:lt2>
      <a:accent1>
        <a:srgbClr val="4F81BD"/>
      </a:accent1>
      <a:accent2>
        <a:srgbClr val="CADAEE"/>
      </a:accent2>
      <a:accent3>
        <a:srgbClr val="003494"/>
      </a:accent3>
      <a:accent4>
        <a:srgbClr val="880063"/>
      </a:accent4>
      <a:accent5>
        <a:srgbClr val="C88AAD"/>
      </a:accent5>
      <a:accent6>
        <a:srgbClr val="ECD8E3"/>
      </a:accent6>
      <a:hlink>
        <a:srgbClr val="003494"/>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Asociación Española de Fundaciones - C/ General Castaños, 4 - 4ª Planta - 28004 Madrid - Teléfono: 91 310 63 09 - Fax: 91 578 36 23 - CIF: G-83534545 - info@fundaciones.org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Orden de título"/>
</file>

<file path=customXml/item3.xml><?xml version="1.0" encoding="utf-8"?>
<ct:contentTypeSchema xmlns:ct="http://schemas.microsoft.com/office/2006/metadata/contentType" xmlns:ma="http://schemas.microsoft.com/office/2006/metadata/properties/metaAttributes" ct:_="" ma:_="" ma:contentTypeName="Documento" ma:contentTypeID="0x010100D4CA431EBBB75847B92B24A6CDC353A9" ma:contentTypeVersion="18" ma:contentTypeDescription="Crear nuevo documento." ma:contentTypeScope="" ma:versionID="c4fc205916807b1ae43ad2e5c6a80a15">
  <xsd:schema xmlns:xsd="http://www.w3.org/2001/XMLSchema" xmlns:xs="http://www.w3.org/2001/XMLSchema" xmlns:p="http://schemas.microsoft.com/office/2006/metadata/properties" xmlns:ns2="9597e8cf-e021-45e4-8eb3-549d9c4b6fea" xmlns:ns3="a024e82c-2c7e-448a-a027-6695982ed0b3" targetNamespace="http://schemas.microsoft.com/office/2006/metadata/properties" ma:root="true" ma:fieldsID="7153df58b0ec19acd10abf00fe89edd8" ns2:_="" ns3:_="">
    <xsd:import namespace="9597e8cf-e021-45e4-8eb3-549d9c4b6fea"/>
    <xsd:import namespace="a024e82c-2c7e-448a-a027-6695982ed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kbe8a6244ce9438eb175215bbaa5270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7e8cf-e021-45e4-8eb3-549d9c4b6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895b94-e134-46ae-8eed-957aff2dc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kbe8a6244ce9438eb175215bbaa52703" ma:index="25" nillable="true" ma:taxonomy="true" ma:internalName="kbe8a6244ce9438eb175215bbaa52703" ma:taxonomyFieldName="Etiquetas" ma:displayName="Etiquetas" ma:default="" ma:fieldId="{4be8a624-4ce9-438e-b175-215bbaa52703}" ma:sspId="16895b94-e134-46ae-8eed-957aff2dcb10" ma:termSetId="fe10d590-69ac-486e-b550-691e41252b20" ma:anchorId="ac3f45ba-68b8-4e8a-a59e-a889ac94a22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24e82c-2c7e-448a-a027-6695982ed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e61e90-3cdf-4c1b-bb38-edcf4d909e77}" ma:internalName="TaxCatchAll" ma:showField="CatchAllData" ma:web="a024e82c-2c7e-448a-a027-6695982ed0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24e82c-2c7e-448a-a027-6695982ed0b3" xsi:nil="true"/>
    <lcf76f155ced4ddcb4097134ff3c332f xmlns="9597e8cf-e021-45e4-8eb3-549d9c4b6fea">
      <Terms xmlns="http://schemas.microsoft.com/office/infopath/2007/PartnerControls"/>
    </lcf76f155ced4ddcb4097134ff3c332f>
    <kbe8a6244ce9438eb175215bbaa52703 xmlns="9597e8cf-e021-45e4-8eb3-549d9c4b6fea">
      <Terms xmlns="http://schemas.microsoft.com/office/infopath/2007/PartnerControls"/>
    </kbe8a6244ce9438eb175215bbaa52703>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65D8A3-A394-4282-85D3-F89C0893D049}">
  <ds:schemaRefs>
    <ds:schemaRef ds:uri="http://schemas.openxmlformats.org/officeDocument/2006/bibliography"/>
  </ds:schemaRefs>
</ds:datastoreItem>
</file>

<file path=customXml/itemProps3.xml><?xml version="1.0" encoding="utf-8"?>
<ds:datastoreItem xmlns:ds="http://schemas.openxmlformats.org/officeDocument/2006/customXml" ds:itemID="{B7143728-23B0-4713-BBA0-D142B1CE6E53}"/>
</file>

<file path=customXml/itemProps4.xml><?xml version="1.0" encoding="utf-8"?>
<ds:datastoreItem xmlns:ds="http://schemas.openxmlformats.org/officeDocument/2006/customXml" ds:itemID="{30680759-6204-4B35-B421-3DC15ED7E377}"/>
</file>

<file path=customXml/itemProps5.xml><?xml version="1.0" encoding="utf-8"?>
<ds:datastoreItem xmlns:ds="http://schemas.openxmlformats.org/officeDocument/2006/customXml" ds:itemID="{FE3928D7-32D5-4FD4-A6F1-271948C6DD1A}"/>
</file>

<file path=docProps/app.xml><?xml version="1.0" encoding="utf-8"?>
<Properties xmlns="http://schemas.openxmlformats.org/officeDocument/2006/extended-properties" xmlns:vt="http://schemas.openxmlformats.org/officeDocument/2006/docPropsVTypes">
  <Template>A-4 cabecera, pie y lomo</Template>
  <TotalTime>63</TotalTime>
  <Pages>1</Pages>
  <Words>6706</Words>
  <Characters>36886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opeinado.svm</dc:creator>
  <cp:lastModifiedBy>Luis Araujo</cp:lastModifiedBy>
  <cp:revision>13</cp:revision>
  <dcterms:created xsi:type="dcterms:W3CDTF">2018-03-19T12:28:00Z</dcterms:created>
  <dcterms:modified xsi:type="dcterms:W3CDTF">2020-06-16T15:23:00Z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0x010100D4CA431EBBB75847B92B24A6CDC353A9</vt:lpwstr>
  </property>
</Properties>
</file>